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E142" w14:textId="7DF86755" w:rsidR="006F2A86" w:rsidRDefault="006F2A86" w:rsidP="006F2A86">
      <w:pPr>
        <w:pStyle w:val="CRCoverPage"/>
        <w:tabs>
          <w:tab w:val="right" w:pos="9638"/>
        </w:tabs>
        <w:spacing w:after="0"/>
        <w:rPr>
          <w:rFonts w:cs="Arial"/>
          <w:b/>
          <w:noProof/>
          <w:sz w:val="24"/>
        </w:rPr>
      </w:pPr>
      <w:bookmarkStart w:id="0" w:name="_Toc138395164"/>
      <w:bookmarkStart w:id="1" w:name="_Toc19197332"/>
      <w:bookmarkStart w:id="2" w:name="_Toc27896485"/>
      <w:bookmarkStart w:id="3" w:name="_Toc36192653"/>
      <w:bookmarkStart w:id="4" w:name="_Toc37076384"/>
      <w:bookmarkStart w:id="5" w:name="_Toc45194830"/>
      <w:bookmarkStart w:id="6" w:name="_Toc47594242"/>
      <w:bookmarkStart w:id="7" w:name="_Toc51836873"/>
      <w:bookmarkStart w:id="8" w:name="historyclause"/>
      <w:r>
        <w:rPr>
          <w:rFonts w:cs="Arial"/>
          <w:b/>
          <w:noProof/>
          <w:sz w:val="24"/>
        </w:rPr>
        <w:t>SA WG2 Meeting #S2-158</w:t>
      </w:r>
      <w:r>
        <w:rPr>
          <w:rFonts w:cs="Arial"/>
          <w:b/>
          <w:noProof/>
          <w:sz w:val="24"/>
        </w:rPr>
        <w:tab/>
        <w:t>S2-</w:t>
      </w:r>
      <w:r w:rsidR="001C36D3">
        <w:rPr>
          <w:rFonts w:cs="Arial"/>
          <w:b/>
          <w:noProof/>
          <w:sz w:val="24"/>
        </w:rPr>
        <w:t>2308388</w:t>
      </w:r>
    </w:p>
    <w:p w14:paraId="670582E8" w14:textId="77777777" w:rsidR="006F2A86" w:rsidRDefault="006F2A86" w:rsidP="006F2A86">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A86" w14:paraId="0171F42B" w14:textId="77777777" w:rsidTr="00412E13">
        <w:tc>
          <w:tcPr>
            <w:tcW w:w="9641" w:type="dxa"/>
            <w:gridSpan w:val="9"/>
            <w:tcBorders>
              <w:top w:val="single" w:sz="4" w:space="0" w:color="auto"/>
              <w:left w:val="single" w:sz="4" w:space="0" w:color="auto"/>
              <w:right w:val="single" w:sz="4" w:space="0" w:color="auto"/>
            </w:tcBorders>
          </w:tcPr>
          <w:p w14:paraId="597BE7A1" w14:textId="77777777" w:rsidR="006F2A86" w:rsidRDefault="006F2A86" w:rsidP="00412E13">
            <w:pPr>
              <w:pStyle w:val="CRCoverPage"/>
              <w:spacing w:after="0"/>
              <w:jc w:val="right"/>
              <w:rPr>
                <w:i/>
                <w:noProof/>
              </w:rPr>
            </w:pPr>
            <w:r>
              <w:rPr>
                <w:i/>
                <w:noProof/>
                <w:sz w:val="14"/>
              </w:rPr>
              <w:t>CR-Form-v12.2</w:t>
            </w:r>
          </w:p>
        </w:tc>
      </w:tr>
      <w:tr w:rsidR="006F2A86" w14:paraId="16B2862F" w14:textId="77777777" w:rsidTr="00412E13">
        <w:tc>
          <w:tcPr>
            <w:tcW w:w="9641" w:type="dxa"/>
            <w:gridSpan w:val="9"/>
            <w:tcBorders>
              <w:left w:val="single" w:sz="4" w:space="0" w:color="auto"/>
              <w:right w:val="single" w:sz="4" w:space="0" w:color="auto"/>
            </w:tcBorders>
          </w:tcPr>
          <w:p w14:paraId="0BB0BF96" w14:textId="77777777" w:rsidR="006F2A86" w:rsidRDefault="006F2A86" w:rsidP="00412E13">
            <w:pPr>
              <w:pStyle w:val="CRCoverPage"/>
              <w:spacing w:after="0"/>
              <w:jc w:val="center"/>
              <w:rPr>
                <w:noProof/>
              </w:rPr>
            </w:pPr>
            <w:r>
              <w:rPr>
                <w:b/>
                <w:noProof/>
                <w:sz w:val="32"/>
              </w:rPr>
              <w:t>CHANGE REQUEST</w:t>
            </w:r>
          </w:p>
        </w:tc>
      </w:tr>
      <w:tr w:rsidR="006F2A86" w14:paraId="7835237C" w14:textId="77777777" w:rsidTr="00412E13">
        <w:tc>
          <w:tcPr>
            <w:tcW w:w="9641" w:type="dxa"/>
            <w:gridSpan w:val="9"/>
            <w:tcBorders>
              <w:left w:val="single" w:sz="4" w:space="0" w:color="auto"/>
              <w:right w:val="single" w:sz="4" w:space="0" w:color="auto"/>
            </w:tcBorders>
          </w:tcPr>
          <w:p w14:paraId="59D269E4" w14:textId="77777777" w:rsidR="006F2A86" w:rsidRDefault="006F2A86" w:rsidP="00412E13">
            <w:pPr>
              <w:pStyle w:val="CRCoverPage"/>
              <w:spacing w:after="0"/>
              <w:rPr>
                <w:noProof/>
                <w:sz w:val="8"/>
                <w:szCs w:val="8"/>
              </w:rPr>
            </w:pPr>
          </w:p>
        </w:tc>
      </w:tr>
      <w:tr w:rsidR="006F2A86" w14:paraId="448878B5" w14:textId="77777777" w:rsidTr="00412E13">
        <w:tc>
          <w:tcPr>
            <w:tcW w:w="142" w:type="dxa"/>
            <w:tcBorders>
              <w:left w:val="single" w:sz="4" w:space="0" w:color="auto"/>
            </w:tcBorders>
          </w:tcPr>
          <w:p w14:paraId="299F3180" w14:textId="77777777" w:rsidR="006F2A86" w:rsidRDefault="006F2A86" w:rsidP="00412E13">
            <w:pPr>
              <w:pStyle w:val="CRCoverPage"/>
              <w:spacing w:after="0"/>
              <w:jc w:val="right"/>
              <w:rPr>
                <w:noProof/>
              </w:rPr>
            </w:pPr>
          </w:p>
        </w:tc>
        <w:tc>
          <w:tcPr>
            <w:tcW w:w="1559" w:type="dxa"/>
            <w:shd w:val="pct30" w:color="FFFF00" w:fill="auto"/>
          </w:tcPr>
          <w:p w14:paraId="5B3AD33D" w14:textId="12BC31E1" w:rsidR="006F2A86" w:rsidRPr="00410371" w:rsidRDefault="00000000" w:rsidP="00412E13">
            <w:pPr>
              <w:pStyle w:val="CRCoverPage"/>
              <w:spacing w:after="0"/>
              <w:jc w:val="right"/>
              <w:rPr>
                <w:b/>
                <w:noProof/>
                <w:sz w:val="28"/>
              </w:rPr>
            </w:pPr>
            <w:fldSimple w:instr=" DOCPROPERTY  Spec#  \* MERGEFORMAT ">
              <w:r w:rsidR="006F2A86">
                <w:rPr>
                  <w:b/>
                  <w:noProof/>
                  <w:sz w:val="28"/>
                </w:rPr>
                <w:t>23.503</w:t>
              </w:r>
            </w:fldSimple>
          </w:p>
        </w:tc>
        <w:tc>
          <w:tcPr>
            <w:tcW w:w="709" w:type="dxa"/>
          </w:tcPr>
          <w:p w14:paraId="7AC6BFE5" w14:textId="77777777" w:rsidR="006F2A86" w:rsidRDefault="006F2A86" w:rsidP="00412E13">
            <w:pPr>
              <w:pStyle w:val="CRCoverPage"/>
              <w:spacing w:after="0"/>
              <w:jc w:val="center"/>
              <w:rPr>
                <w:noProof/>
              </w:rPr>
            </w:pPr>
            <w:r>
              <w:rPr>
                <w:b/>
                <w:noProof/>
                <w:sz w:val="28"/>
              </w:rPr>
              <w:t>CR</w:t>
            </w:r>
          </w:p>
        </w:tc>
        <w:tc>
          <w:tcPr>
            <w:tcW w:w="1276" w:type="dxa"/>
            <w:shd w:val="pct30" w:color="FFFF00" w:fill="auto"/>
          </w:tcPr>
          <w:p w14:paraId="35BCB43F" w14:textId="60AAFDCA" w:rsidR="006F2A86" w:rsidRPr="001C36D3" w:rsidRDefault="001C36D3" w:rsidP="00412E13">
            <w:pPr>
              <w:pStyle w:val="CRCoverPage"/>
              <w:spacing w:after="0"/>
              <w:rPr>
                <w:b/>
                <w:bCs/>
                <w:noProof/>
                <w:sz w:val="28"/>
                <w:szCs w:val="28"/>
              </w:rPr>
            </w:pPr>
            <w:r w:rsidRPr="001C36D3">
              <w:rPr>
                <w:b/>
                <w:bCs/>
                <w:noProof/>
                <w:sz w:val="28"/>
                <w:szCs w:val="28"/>
              </w:rPr>
              <w:t>1083</w:t>
            </w:r>
          </w:p>
        </w:tc>
        <w:tc>
          <w:tcPr>
            <w:tcW w:w="709" w:type="dxa"/>
          </w:tcPr>
          <w:p w14:paraId="235B98B3" w14:textId="77777777" w:rsidR="006F2A86" w:rsidRDefault="006F2A86"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0BFDCD44" w14:textId="77777777" w:rsidR="006F2A86" w:rsidRPr="00410371" w:rsidRDefault="006F2A86" w:rsidP="00412E13">
            <w:pPr>
              <w:pStyle w:val="CRCoverPage"/>
              <w:spacing w:after="0"/>
              <w:jc w:val="center"/>
              <w:rPr>
                <w:b/>
                <w:noProof/>
              </w:rPr>
            </w:pPr>
          </w:p>
        </w:tc>
        <w:tc>
          <w:tcPr>
            <w:tcW w:w="2410" w:type="dxa"/>
          </w:tcPr>
          <w:p w14:paraId="22B8730F" w14:textId="77777777" w:rsidR="006F2A86" w:rsidRDefault="006F2A86"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22D99F" w14:textId="77777777" w:rsidR="006F2A86" w:rsidRPr="00410371" w:rsidRDefault="00000000" w:rsidP="00412E13">
            <w:pPr>
              <w:pStyle w:val="CRCoverPage"/>
              <w:spacing w:after="0"/>
              <w:jc w:val="center"/>
              <w:rPr>
                <w:noProof/>
                <w:sz w:val="28"/>
              </w:rPr>
            </w:pPr>
            <w:fldSimple w:instr=" DOCPROPERTY  Version  \* MERGEFORMAT ">
              <w:r w:rsidR="006F2A86">
                <w:rPr>
                  <w:b/>
                  <w:noProof/>
                  <w:sz w:val="28"/>
                </w:rPr>
                <w:t>18.2.0</w:t>
              </w:r>
            </w:fldSimple>
          </w:p>
        </w:tc>
        <w:tc>
          <w:tcPr>
            <w:tcW w:w="143" w:type="dxa"/>
            <w:tcBorders>
              <w:right w:val="single" w:sz="4" w:space="0" w:color="auto"/>
            </w:tcBorders>
          </w:tcPr>
          <w:p w14:paraId="69037410" w14:textId="77777777" w:rsidR="006F2A86" w:rsidRDefault="006F2A86" w:rsidP="00412E13">
            <w:pPr>
              <w:pStyle w:val="CRCoverPage"/>
              <w:spacing w:after="0"/>
              <w:rPr>
                <w:noProof/>
              </w:rPr>
            </w:pPr>
          </w:p>
        </w:tc>
      </w:tr>
      <w:tr w:rsidR="006F2A86" w14:paraId="7E605145" w14:textId="77777777" w:rsidTr="00412E13">
        <w:tc>
          <w:tcPr>
            <w:tcW w:w="9641" w:type="dxa"/>
            <w:gridSpan w:val="9"/>
            <w:tcBorders>
              <w:left w:val="single" w:sz="4" w:space="0" w:color="auto"/>
              <w:right w:val="single" w:sz="4" w:space="0" w:color="auto"/>
            </w:tcBorders>
          </w:tcPr>
          <w:p w14:paraId="428B8B00" w14:textId="77777777" w:rsidR="006F2A86" w:rsidRDefault="006F2A86" w:rsidP="00412E13">
            <w:pPr>
              <w:pStyle w:val="CRCoverPage"/>
              <w:spacing w:after="0"/>
              <w:rPr>
                <w:noProof/>
              </w:rPr>
            </w:pPr>
          </w:p>
        </w:tc>
      </w:tr>
      <w:tr w:rsidR="006F2A86" w14:paraId="2AB241CD" w14:textId="77777777" w:rsidTr="00412E13">
        <w:tc>
          <w:tcPr>
            <w:tcW w:w="9641" w:type="dxa"/>
            <w:gridSpan w:val="9"/>
            <w:tcBorders>
              <w:top w:val="single" w:sz="4" w:space="0" w:color="auto"/>
            </w:tcBorders>
          </w:tcPr>
          <w:p w14:paraId="501AAED7" w14:textId="77777777" w:rsidR="006F2A86" w:rsidRPr="00F25D98" w:rsidRDefault="006F2A86"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2A86" w14:paraId="0FECC8DA" w14:textId="77777777" w:rsidTr="00412E13">
        <w:tc>
          <w:tcPr>
            <w:tcW w:w="9641" w:type="dxa"/>
            <w:gridSpan w:val="9"/>
          </w:tcPr>
          <w:p w14:paraId="13932B32" w14:textId="77777777" w:rsidR="006F2A86" w:rsidRDefault="006F2A86" w:rsidP="00412E13">
            <w:pPr>
              <w:pStyle w:val="CRCoverPage"/>
              <w:spacing w:after="0"/>
              <w:rPr>
                <w:noProof/>
                <w:sz w:val="8"/>
                <w:szCs w:val="8"/>
              </w:rPr>
            </w:pPr>
          </w:p>
        </w:tc>
      </w:tr>
    </w:tbl>
    <w:p w14:paraId="09E202B4" w14:textId="77777777" w:rsidR="006F2A86" w:rsidRDefault="006F2A86" w:rsidP="006F2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A86" w14:paraId="06A6E133" w14:textId="77777777" w:rsidTr="00412E13">
        <w:tc>
          <w:tcPr>
            <w:tcW w:w="2835" w:type="dxa"/>
          </w:tcPr>
          <w:p w14:paraId="3E8E6D03" w14:textId="77777777" w:rsidR="006F2A86" w:rsidRDefault="006F2A86" w:rsidP="00412E13">
            <w:pPr>
              <w:pStyle w:val="CRCoverPage"/>
              <w:tabs>
                <w:tab w:val="right" w:pos="2751"/>
              </w:tabs>
              <w:spacing w:after="0"/>
              <w:rPr>
                <w:b/>
                <w:i/>
                <w:noProof/>
              </w:rPr>
            </w:pPr>
            <w:r>
              <w:rPr>
                <w:b/>
                <w:i/>
                <w:noProof/>
              </w:rPr>
              <w:t>Proposed change affects:</w:t>
            </w:r>
          </w:p>
        </w:tc>
        <w:tc>
          <w:tcPr>
            <w:tcW w:w="1418" w:type="dxa"/>
          </w:tcPr>
          <w:p w14:paraId="78F8D9B6" w14:textId="77777777" w:rsidR="006F2A86" w:rsidRDefault="006F2A86"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52236" w14:textId="77777777" w:rsidR="006F2A86" w:rsidRDefault="006F2A86" w:rsidP="00412E13">
            <w:pPr>
              <w:pStyle w:val="CRCoverPage"/>
              <w:spacing w:after="0"/>
              <w:jc w:val="center"/>
              <w:rPr>
                <w:b/>
                <w:caps/>
                <w:noProof/>
              </w:rPr>
            </w:pPr>
          </w:p>
        </w:tc>
        <w:tc>
          <w:tcPr>
            <w:tcW w:w="709" w:type="dxa"/>
            <w:tcBorders>
              <w:left w:val="single" w:sz="4" w:space="0" w:color="auto"/>
            </w:tcBorders>
          </w:tcPr>
          <w:p w14:paraId="0EBE5EA4" w14:textId="77777777" w:rsidR="006F2A86" w:rsidRDefault="006F2A86"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7825" w14:textId="77777777" w:rsidR="006F2A86" w:rsidRDefault="006F2A86" w:rsidP="00412E13">
            <w:pPr>
              <w:pStyle w:val="CRCoverPage"/>
              <w:spacing w:after="0"/>
              <w:jc w:val="center"/>
              <w:rPr>
                <w:b/>
                <w:caps/>
                <w:noProof/>
              </w:rPr>
            </w:pPr>
          </w:p>
        </w:tc>
        <w:tc>
          <w:tcPr>
            <w:tcW w:w="2126" w:type="dxa"/>
          </w:tcPr>
          <w:p w14:paraId="42AAF09E" w14:textId="77777777" w:rsidR="006F2A86" w:rsidRDefault="006F2A86"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DBAAF" w14:textId="77777777" w:rsidR="006F2A86" w:rsidRDefault="006F2A86" w:rsidP="00412E13">
            <w:pPr>
              <w:pStyle w:val="CRCoverPage"/>
              <w:spacing w:after="0"/>
              <w:jc w:val="center"/>
              <w:rPr>
                <w:b/>
                <w:caps/>
                <w:noProof/>
              </w:rPr>
            </w:pPr>
          </w:p>
        </w:tc>
        <w:tc>
          <w:tcPr>
            <w:tcW w:w="1418" w:type="dxa"/>
            <w:tcBorders>
              <w:left w:val="nil"/>
            </w:tcBorders>
          </w:tcPr>
          <w:p w14:paraId="7F4FAAE1" w14:textId="77777777" w:rsidR="006F2A86" w:rsidRDefault="006F2A86"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B7BBE" w14:textId="77777777" w:rsidR="006F2A86" w:rsidRPr="00390367" w:rsidRDefault="006F2A86" w:rsidP="00412E13">
            <w:pPr>
              <w:pStyle w:val="CRCoverPage"/>
              <w:spacing w:after="0"/>
              <w:jc w:val="center"/>
              <w:rPr>
                <w:b/>
                <w:bCs/>
                <w:caps/>
                <w:noProof/>
              </w:rPr>
            </w:pPr>
            <w:r w:rsidRPr="00390367">
              <w:rPr>
                <w:b/>
                <w:bCs/>
                <w:caps/>
                <w:noProof/>
              </w:rPr>
              <w:t>X</w:t>
            </w:r>
          </w:p>
        </w:tc>
      </w:tr>
    </w:tbl>
    <w:p w14:paraId="4B1A0558" w14:textId="77777777" w:rsidR="006F2A86" w:rsidRDefault="006F2A86" w:rsidP="006F2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A86" w14:paraId="38135483" w14:textId="77777777" w:rsidTr="00412E13">
        <w:tc>
          <w:tcPr>
            <w:tcW w:w="9640" w:type="dxa"/>
            <w:gridSpan w:val="11"/>
          </w:tcPr>
          <w:p w14:paraId="404BD411" w14:textId="77777777" w:rsidR="006F2A86" w:rsidRDefault="006F2A86" w:rsidP="00412E13">
            <w:pPr>
              <w:pStyle w:val="CRCoverPage"/>
              <w:spacing w:after="0"/>
              <w:rPr>
                <w:noProof/>
                <w:sz w:val="8"/>
                <w:szCs w:val="8"/>
              </w:rPr>
            </w:pPr>
          </w:p>
        </w:tc>
      </w:tr>
      <w:tr w:rsidR="006F2A86" w14:paraId="781F837B" w14:textId="77777777" w:rsidTr="00412E13">
        <w:tc>
          <w:tcPr>
            <w:tcW w:w="1843" w:type="dxa"/>
            <w:tcBorders>
              <w:top w:val="single" w:sz="4" w:space="0" w:color="auto"/>
              <w:left w:val="single" w:sz="4" w:space="0" w:color="auto"/>
            </w:tcBorders>
          </w:tcPr>
          <w:p w14:paraId="589DF23E" w14:textId="77777777" w:rsidR="006F2A86" w:rsidRDefault="006F2A86"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30765" w14:textId="42CECEB8" w:rsidR="006F2A86" w:rsidRDefault="00000000" w:rsidP="00412E13">
            <w:pPr>
              <w:pStyle w:val="CRCoverPage"/>
              <w:spacing w:after="0"/>
              <w:ind w:left="100"/>
              <w:rPr>
                <w:noProof/>
              </w:rPr>
            </w:pPr>
            <w:fldSimple w:instr=" DOCPROPERTY  CrTitle  \* MERGEFORMAT ">
              <w:r w:rsidR="006F2A86">
                <w:t xml:space="preserve">Updates </w:t>
              </w:r>
            </w:fldSimple>
            <w:r w:rsidR="006F2A86">
              <w:t xml:space="preserve">to AI/ML functionality descriptions related to </w:t>
            </w:r>
            <w:r w:rsidR="00610CBD">
              <w:t>policies</w:t>
            </w:r>
          </w:p>
        </w:tc>
      </w:tr>
      <w:tr w:rsidR="006F2A86" w14:paraId="33AC3662" w14:textId="77777777" w:rsidTr="00412E13">
        <w:tc>
          <w:tcPr>
            <w:tcW w:w="1843" w:type="dxa"/>
            <w:tcBorders>
              <w:left w:val="single" w:sz="4" w:space="0" w:color="auto"/>
            </w:tcBorders>
          </w:tcPr>
          <w:p w14:paraId="6C04050F" w14:textId="77777777" w:rsidR="006F2A86" w:rsidRDefault="006F2A86" w:rsidP="00412E13">
            <w:pPr>
              <w:pStyle w:val="CRCoverPage"/>
              <w:spacing w:after="0"/>
              <w:rPr>
                <w:b/>
                <w:i/>
                <w:noProof/>
                <w:sz w:val="8"/>
                <w:szCs w:val="8"/>
              </w:rPr>
            </w:pPr>
          </w:p>
        </w:tc>
        <w:tc>
          <w:tcPr>
            <w:tcW w:w="7797" w:type="dxa"/>
            <w:gridSpan w:val="10"/>
            <w:tcBorders>
              <w:right w:val="single" w:sz="4" w:space="0" w:color="auto"/>
            </w:tcBorders>
          </w:tcPr>
          <w:p w14:paraId="7143088E" w14:textId="77777777" w:rsidR="006F2A86" w:rsidRDefault="006F2A86" w:rsidP="00412E13">
            <w:pPr>
              <w:pStyle w:val="CRCoverPage"/>
              <w:spacing w:after="0"/>
              <w:rPr>
                <w:noProof/>
                <w:sz w:val="8"/>
                <w:szCs w:val="8"/>
              </w:rPr>
            </w:pPr>
          </w:p>
        </w:tc>
      </w:tr>
      <w:tr w:rsidR="006F2A86" w14:paraId="49DFF66E" w14:textId="77777777" w:rsidTr="00412E13">
        <w:tc>
          <w:tcPr>
            <w:tcW w:w="1843" w:type="dxa"/>
            <w:tcBorders>
              <w:left w:val="single" w:sz="4" w:space="0" w:color="auto"/>
            </w:tcBorders>
          </w:tcPr>
          <w:p w14:paraId="70AF1EBF" w14:textId="77777777" w:rsidR="006F2A86" w:rsidRDefault="006F2A86"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B7ABA" w14:textId="2F4157D9" w:rsidR="006F2A86" w:rsidRDefault="00000000" w:rsidP="00412E13">
            <w:pPr>
              <w:pStyle w:val="CRCoverPage"/>
              <w:spacing w:after="0"/>
              <w:ind w:left="100"/>
              <w:rPr>
                <w:noProof/>
              </w:rPr>
            </w:pPr>
            <w:r>
              <w:fldChar w:fldCharType="begin"/>
            </w:r>
            <w:r>
              <w:instrText xml:space="preserve"> DOCPROPERTY  SourceIfWg  \* MERGEFORMAT </w:instrText>
            </w:r>
            <w:r>
              <w:fldChar w:fldCharType="separate"/>
            </w:r>
            <w:r w:rsidR="006F2A86">
              <w:rPr>
                <w:noProof/>
              </w:rPr>
              <w:t>OPPO</w:t>
            </w:r>
            <w:r>
              <w:rPr>
                <w:noProof/>
              </w:rPr>
              <w:fldChar w:fldCharType="end"/>
            </w:r>
            <w:r w:rsidR="00AD421A">
              <w:rPr>
                <w:noProof/>
              </w:rPr>
              <w:t>, NTT DOCOMO</w:t>
            </w:r>
            <w:r w:rsidR="00D61180">
              <w:rPr>
                <w:noProof/>
              </w:rPr>
              <w:t>, LG Electronics</w:t>
            </w:r>
            <w:r w:rsidR="00B9288E">
              <w:rPr>
                <w:noProof/>
              </w:rPr>
              <w:t xml:space="preserve">, </w:t>
            </w:r>
            <w:r w:rsidR="00536751">
              <w:rPr>
                <w:noProof/>
              </w:rPr>
              <w:t>CATT</w:t>
            </w:r>
          </w:p>
        </w:tc>
      </w:tr>
      <w:tr w:rsidR="006F2A86" w14:paraId="088AC3E1" w14:textId="77777777" w:rsidTr="00412E13">
        <w:tc>
          <w:tcPr>
            <w:tcW w:w="1843" w:type="dxa"/>
            <w:tcBorders>
              <w:left w:val="single" w:sz="4" w:space="0" w:color="auto"/>
            </w:tcBorders>
          </w:tcPr>
          <w:p w14:paraId="2FFDB107" w14:textId="77777777" w:rsidR="006F2A86" w:rsidRDefault="006F2A86"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D35EE" w14:textId="77777777" w:rsidR="006F2A86" w:rsidRDefault="00000000" w:rsidP="00412E13">
            <w:pPr>
              <w:pStyle w:val="CRCoverPage"/>
              <w:spacing w:after="0"/>
              <w:ind w:left="100"/>
              <w:rPr>
                <w:noProof/>
              </w:rPr>
            </w:pPr>
            <w:fldSimple w:instr=" DOCPROPERTY  SourceIfTsg  \* MERGEFORMAT ">
              <w:r w:rsidR="006F2A86">
                <w:rPr>
                  <w:noProof/>
                </w:rPr>
                <w:t>SA2</w:t>
              </w:r>
            </w:fldSimple>
          </w:p>
        </w:tc>
      </w:tr>
      <w:tr w:rsidR="006F2A86" w14:paraId="66D44A40" w14:textId="77777777" w:rsidTr="00412E13">
        <w:tc>
          <w:tcPr>
            <w:tcW w:w="1843" w:type="dxa"/>
            <w:tcBorders>
              <w:left w:val="single" w:sz="4" w:space="0" w:color="auto"/>
            </w:tcBorders>
          </w:tcPr>
          <w:p w14:paraId="4E894F1A" w14:textId="77777777" w:rsidR="006F2A86" w:rsidRDefault="006F2A86" w:rsidP="00412E13">
            <w:pPr>
              <w:pStyle w:val="CRCoverPage"/>
              <w:spacing w:after="0"/>
              <w:rPr>
                <w:b/>
                <w:i/>
                <w:noProof/>
                <w:sz w:val="8"/>
                <w:szCs w:val="8"/>
              </w:rPr>
            </w:pPr>
          </w:p>
        </w:tc>
        <w:tc>
          <w:tcPr>
            <w:tcW w:w="7797" w:type="dxa"/>
            <w:gridSpan w:val="10"/>
            <w:tcBorders>
              <w:right w:val="single" w:sz="4" w:space="0" w:color="auto"/>
            </w:tcBorders>
          </w:tcPr>
          <w:p w14:paraId="04AC736A" w14:textId="77777777" w:rsidR="006F2A86" w:rsidRDefault="006F2A86" w:rsidP="00412E13">
            <w:pPr>
              <w:pStyle w:val="CRCoverPage"/>
              <w:spacing w:after="0"/>
              <w:rPr>
                <w:noProof/>
                <w:sz w:val="8"/>
                <w:szCs w:val="8"/>
              </w:rPr>
            </w:pPr>
          </w:p>
        </w:tc>
      </w:tr>
      <w:tr w:rsidR="006F2A86" w14:paraId="205AD035" w14:textId="77777777" w:rsidTr="00412E13">
        <w:tc>
          <w:tcPr>
            <w:tcW w:w="1843" w:type="dxa"/>
            <w:tcBorders>
              <w:left w:val="single" w:sz="4" w:space="0" w:color="auto"/>
            </w:tcBorders>
          </w:tcPr>
          <w:p w14:paraId="7931618C" w14:textId="77777777" w:rsidR="006F2A86" w:rsidRDefault="006F2A86"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6783210" w14:textId="77777777" w:rsidR="006F2A86" w:rsidRDefault="00000000" w:rsidP="00412E13">
            <w:pPr>
              <w:pStyle w:val="CRCoverPage"/>
              <w:spacing w:after="0"/>
              <w:ind w:left="100"/>
              <w:rPr>
                <w:noProof/>
              </w:rPr>
            </w:pPr>
            <w:r>
              <w:fldChar w:fldCharType="begin"/>
            </w:r>
            <w:r>
              <w:instrText xml:space="preserve"> DOCPROPERTY  RelatedWis  \* MERGEFORMAT </w:instrText>
            </w:r>
            <w:r>
              <w:fldChar w:fldCharType="separate"/>
            </w:r>
            <w:r w:rsidR="006F2A86" w:rsidRPr="00C542FF">
              <w:t xml:space="preserve"> </w:t>
            </w:r>
            <w:proofErr w:type="spellStart"/>
            <w:r w:rsidR="006F2A86" w:rsidRPr="00C542FF">
              <w:t>AIML</w:t>
            </w:r>
            <w:r w:rsidR="006F2A86">
              <w:t>sys</w:t>
            </w:r>
            <w:proofErr w:type="spellEnd"/>
            <w:r>
              <w:fldChar w:fldCharType="end"/>
            </w:r>
          </w:p>
        </w:tc>
        <w:tc>
          <w:tcPr>
            <w:tcW w:w="567" w:type="dxa"/>
            <w:tcBorders>
              <w:left w:val="nil"/>
            </w:tcBorders>
          </w:tcPr>
          <w:p w14:paraId="7C2599E7" w14:textId="77777777" w:rsidR="006F2A86" w:rsidRDefault="006F2A86" w:rsidP="00412E13">
            <w:pPr>
              <w:pStyle w:val="CRCoverPage"/>
              <w:spacing w:after="0"/>
              <w:ind w:right="100"/>
              <w:rPr>
                <w:noProof/>
              </w:rPr>
            </w:pPr>
          </w:p>
        </w:tc>
        <w:tc>
          <w:tcPr>
            <w:tcW w:w="1417" w:type="dxa"/>
            <w:gridSpan w:val="3"/>
            <w:tcBorders>
              <w:left w:val="nil"/>
            </w:tcBorders>
          </w:tcPr>
          <w:p w14:paraId="498E2A21" w14:textId="77777777" w:rsidR="006F2A86" w:rsidRDefault="006F2A86"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0D86" w14:textId="77777777" w:rsidR="006F2A86" w:rsidRDefault="006F2A86" w:rsidP="00412E13">
            <w:pPr>
              <w:pStyle w:val="CRCoverPage"/>
              <w:spacing w:after="0"/>
              <w:ind w:left="100"/>
              <w:rPr>
                <w:noProof/>
              </w:rPr>
            </w:pPr>
            <w:r>
              <w:t>2023-07-15</w:t>
            </w:r>
          </w:p>
        </w:tc>
      </w:tr>
      <w:tr w:rsidR="006F2A86" w14:paraId="22B28DEB" w14:textId="77777777" w:rsidTr="00412E13">
        <w:tc>
          <w:tcPr>
            <w:tcW w:w="1843" w:type="dxa"/>
            <w:tcBorders>
              <w:left w:val="single" w:sz="4" w:space="0" w:color="auto"/>
            </w:tcBorders>
          </w:tcPr>
          <w:p w14:paraId="56F244EA" w14:textId="77777777" w:rsidR="006F2A86" w:rsidRDefault="006F2A86" w:rsidP="00412E13">
            <w:pPr>
              <w:pStyle w:val="CRCoverPage"/>
              <w:spacing w:after="0"/>
              <w:rPr>
                <w:b/>
                <w:i/>
                <w:noProof/>
                <w:sz w:val="8"/>
                <w:szCs w:val="8"/>
              </w:rPr>
            </w:pPr>
          </w:p>
        </w:tc>
        <w:tc>
          <w:tcPr>
            <w:tcW w:w="1986" w:type="dxa"/>
            <w:gridSpan w:val="4"/>
          </w:tcPr>
          <w:p w14:paraId="274A9FAC" w14:textId="77777777" w:rsidR="006F2A86" w:rsidRDefault="006F2A86" w:rsidP="00412E13">
            <w:pPr>
              <w:pStyle w:val="CRCoverPage"/>
              <w:spacing w:after="0"/>
              <w:rPr>
                <w:noProof/>
                <w:sz w:val="8"/>
                <w:szCs w:val="8"/>
              </w:rPr>
            </w:pPr>
          </w:p>
        </w:tc>
        <w:tc>
          <w:tcPr>
            <w:tcW w:w="2267" w:type="dxa"/>
            <w:gridSpan w:val="2"/>
          </w:tcPr>
          <w:p w14:paraId="74DC5B14" w14:textId="77777777" w:rsidR="006F2A86" w:rsidRDefault="006F2A86" w:rsidP="00412E13">
            <w:pPr>
              <w:pStyle w:val="CRCoverPage"/>
              <w:spacing w:after="0"/>
              <w:rPr>
                <w:noProof/>
                <w:sz w:val="8"/>
                <w:szCs w:val="8"/>
              </w:rPr>
            </w:pPr>
          </w:p>
        </w:tc>
        <w:tc>
          <w:tcPr>
            <w:tcW w:w="1417" w:type="dxa"/>
            <w:gridSpan w:val="3"/>
          </w:tcPr>
          <w:p w14:paraId="449F070D" w14:textId="77777777" w:rsidR="006F2A86" w:rsidRDefault="006F2A86" w:rsidP="00412E13">
            <w:pPr>
              <w:pStyle w:val="CRCoverPage"/>
              <w:spacing w:after="0"/>
              <w:rPr>
                <w:noProof/>
                <w:sz w:val="8"/>
                <w:szCs w:val="8"/>
              </w:rPr>
            </w:pPr>
          </w:p>
        </w:tc>
        <w:tc>
          <w:tcPr>
            <w:tcW w:w="2127" w:type="dxa"/>
            <w:tcBorders>
              <w:right w:val="single" w:sz="4" w:space="0" w:color="auto"/>
            </w:tcBorders>
          </w:tcPr>
          <w:p w14:paraId="23DE5012" w14:textId="77777777" w:rsidR="006F2A86" w:rsidRDefault="006F2A86" w:rsidP="00412E13">
            <w:pPr>
              <w:pStyle w:val="CRCoverPage"/>
              <w:spacing w:after="0"/>
              <w:rPr>
                <w:noProof/>
                <w:sz w:val="8"/>
                <w:szCs w:val="8"/>
              </w:rPr>
            </w:pPr>
          </w:p>
        </w:tc>
      </w:tr>
      <w:tr w:rsidR="006F2A86" w14:paraId="6E134B68" w14:textId="77777777" w:rsidTr="00412E13">
        <w:trPr>
          <w:cantSplit/>
        </w:trPr>
        <w:tc>
          <w:tcPr>
            <w:tcW w:w="1843" w:type="dxa"/>
            <w:tcBorders>
              <w:left w:val="single" w:sz="4" w:space="0" w:color="auto"/>
            </w:tcBorders>
          </w:tcPr>
          <w:p w14:paraId="36FB3FDF" w14:textId="77777777" w:rsidR="006F2A86" w:rsidRDefault="006F2A86" w:rsidP="00412E13">
            <w:pPr>
              <w:pStyle w:val="CRCoverPage"/>
              <w:tabs>
                <w:tab w:val="right" w:pos="1759"/>
              </w:tabs>
              <w:spacing w:after="0"/>
              <w:rPr>
                <w:b/>
                <w:i/>
                <w:noProof/>
              </w:rPr>
            </w:pPr>
            <w:r>
              <w:rPr>
                <w:b/>
                <w:i/>
                <w:noProof/>
              </w:rPr>
              <w:t>Category:</w:t>
            </w:r>
          </w:p>
        </w:tc>
        <w:tc>
          <w:tcPr>
            <w:tcW w:w="851" w:type="dxa"/>
            <w:shd w:val="pct30" w:color="FFFF00" w:fill="auto"/>
          </w:tcPr>
          <w:p w14:paraId="5FCE1D22" w14:textId="77777777" w:rsidR="006F2A86" w:rsidRPr="00412E13" w:rsidRDefault="006F2A86" w:rsidP="00412E13">
            <w:pPr>
              <w:pStyle w:val="CRCoverPage"/>
              <w:spacing w:after="0"/>
              <w:ind w:left="100" w:right="-609"/>
              <w:rPr>
                <w:b/>
                <w:bCs/>
                <w:noProof/>
              </w:rPr>
            </w:pPr>
            <w:r w:rsidRPr="00412E13">
              <w:rPr>
                <w:b/>
                <w:bCs/>
              </w:rPr>
              <w:t>F</w:t>
            </w:r>
          </w:p>
        </w:tc>
        <w:tc>
          <w:tcPr>
            <w:tcW w:w="3402" w:type="dxa"/>
            <w:gridSpan w:val="5"/>
            <w:tcBorders>
              <w:left w:val="nil"/>
            </w:tcBorders>
          </w:tcPr>
          <w:p w14:paraId="01409A5D" w14:textId="77777777" w:rsidR="006F2A86" w:rsidRDefault="006F2A86" w:rsidP="00412E13">
            <w:pPr>
              <w:pStyle w:val="CRCoverPage"/>
              <w:spacing w:after="0"/>
              <w:rPr>
                <w:noProof/>
              </w:rPr>
            </w:pPr>
          </w:p>
        </w:tc>
        <w:tc>
          <w:tcPr>
            <w:tcW w:w="1417" w:type="dxa"/>
            <w:gridSpan w:val="3"/>
            <w:tcBorders>
              <w:left w:val="nil"/>
            </w:tcBorders>
          </w:tcPr>
          <w:p w14:paraId="266EA2AD" w14:textId="77777777" w:rsidR="006F2A86" w:rsidRDefault="006F2A86"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85DC" w14:textId="77777777" w:rsidR="006F2A86" w:rsidRDefault="006F2A86" w:rsidP="00412E13">
            <w:pPr>
              <w:pStyle w:val="CRCoverPage"/>
              <w:spacing w:after="0"/>
              <w:ind w:left="100"/>
              <w:rPr>
                <w:noProof/>
              </w:rPr>
            </w:pPr>
            <w:r w:rsidRPr="00D81CC4">
              <w:t>Rel-18</w:t>
            </w:r>
          </w:p>
        </w:tc>
      </w:tr>
      <w:tr w:rsidR="006F2A86" w14:paraId="57BC460E" w14:textId="77777777" w:rsidTr="00412E13">
        <w:tc>
          <w:tcPr>
            <w:tcW w:w="1843" w:type="dxa"/>
            <w:tcBorders>
              <w:left w:val="single" w:sz="4" w:space="0" w:color="auto"/>
              <w:bottom w:val="single" w:sz="4" w:space="0" w:color="auto"/>
            </w:tcBorders>
          </w:tcPr>
          <w:p w14:paraId="7540CE63" w14:textId="77777777" w:rsidR="006F2A86" w:rsidRDefault="006F2A86" w:rsidP="00412E13">
            <w:pPr>
              <w:pStyle w:val="CRCoverPage"/>
              <w:spacing w:after="0"/>
              <w:rPr>
                <w:b/>
                <w:i/>
                <w:noProof/>
              </w:rPr>
            </w:pPr>
          </w:p>
        </w:tc>
        <w:tc>
          <w:tcPr>
            <w:tcW w:w="4677" w:type="dxa"/>
            <w:gridSpan w:val="8"/>
            <w:tcBorders>
              <w:bottom w:val="single" w:sz="4" w:space="0" w:color="auto"/>
            </w:tcBorders>
          </w:tcPr>
          <w:p w14:paraId="523AA4AC" w14:textId="77777777" w:rsidR="006F2A86" w:rsidRDefault="006F2A86"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C4C4D" w14:textId="77777777" w:rsidR="006F2A86" w:rsidRDefault="006F2A86"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E97FC70" w14:textId="77777777" w:rsidR="006F2A86" w:rsidRPr="007C2097" w:rsidRDefault="006F2A86"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A86" w14:paraId="385965CC" w14:textId="77777777" w:rsidTr="00412E13">
        <w:tc>
          <w:tcPr>
            <w:tcW w:w="1843" w:type="dxa"/>
          </w:tcPr>
          <w:p w14:paraId="6CD85A2E" w14:textId="77777777" w:rsidR="006F2A86" w:rsidRDefault="006F2A86" w:rsidP="00412E13">
            <w:pPr>
              <w:pStyle w:val="CRCoverPage"/>
              <w:spacing w:after="0"/>
              <w:rPr>
                <w:b/>
                <w:i/>
                <w:noProof/>
                <w:sz w:val="8"/>
                <w:szCs w:val="8"/>
              </w:rPr>
            </w:pPr>
          </w:p>
        </w:tc>
        <w:tc>
          <w:tcPr>
            <w:tcW w:w="7797" w:type="dxa"/>
            <w:gridSpan w:val="10"/>
          </w:tcPr>
          <w:p w14:paraId="43088169" w14:textId="77777777" w:rsidR="006F2A86" w:rsidRDefault="006F2A86" w:rsidP="00412E13">
            <w:pPr>
              <w:pStyle w:val="CRCoverPage"/>
              <w:spacing w:after="0"/>
              <w:rPr>
                <w:noProof/>
                <w:sz w:val="8"/>
                <w:szCs w:val="8"/>
              </w:rPr>
            </w:pPr>
          </w:p>
        </w:tc>
      </w:tr>
      <w:tr w:rsidR="006F2A86" w14:paraId="22FE36D6" w14:textId="77777777" w:rsidTr="00412E13">
        <w:tc>
          <w:tcPr>
            <w:tcW w:w="2694" w:type="dxa"/>
            <w:gridSpan w:val="2"/>
            <w:tcBorders>
              <w:top w:val="single" w:sz="4" w:space="0" w:color="auto"/>
              <w:left w:val="single" w:sz="4" w:space="0" w:color="auto"/>
            </w:tcBorders>
          </w:tcPr>
          <w:p w14:paraId="58A315FB" w14:textId="77777777" w:rsidR="006F2A86" w:rsidRDefault="006F2A86"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F13FB" w14:textId="77C62F15" w:rsidR="006F2A86" w:rsidRDefault="006F2A86" w:rsidP="00412E13">
            <w:pPr>
              <w:pStyle w:val="CRCoverPage"/>
              <w:spacing w:after="0"/>
              <w:ind w:left="100"/>
              <w:rPr>
                <w:noProof/>
              </w:rPr>
            </w:pPr>
            <w:r>
              <w:rPr>
                <w:noProof/>
              </w:rPr>
              <w:t>Clari</w:t>
            </w:r>
            <w:r w:rsidR="001C36D3">
              <w:rPr>
                <w:noProof/>
              </w:rPr>
              <w:t>fications</w:t>
            </w:r>
            <w:r>
              <w:rPr>
                <w:noProof/>
              </w:rPr>
              <w:t xml:space="preserve"> of the descriptions and editorial corrections for the text introduced for AI/ML are needed. </w:t>
            </w:r>
          </w:p>
        </w:tc>
      </w:tr>
      <w:tr w:rsidR="006F2A86" w14:paraId="48A3E7AC" w14:textId="77777777" w:rsidTr="00412E13">
        <w:tc>
          <w:tcPr>
            <w:tcW w:w="2694" w:type="dxa"/>
            <w:gridSpan w:val="2"/>
            <w:tcBorders>
              <w:left w:val="single" w:sz="4" w:space="0" w:color="auto"/>
            </w:tcBorders>
          </w:tcPr>
          <w:p w14:paraId="0D8A817E"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159678C5" w14:textId="77777777" w:rsidR="006F2A86" w:rsidRDefault="006F2A86" w:rsidP="00412E13">
            <w:pPr>
              <w:pStyle w:val="CRCoverPage"/>
              <w:spacing w:after="0"/>
              <w:rPr>
                <w:noProof/>
                <w:sz w:val="8"/>
                <w:szCs w:val="8"/>
              </w:rPr>
            </w:pPr>
          </w:p>
        </w:tc>
      </w:tr>
      <w:tr w:rsidR="006F2A86" w14:paraId="70C8860C" w14:textId="77777777" w:rsidTr="00412E13">
        <w:tc>
          <w:tcPr>
            <w:tcW w:w="2694" w:type="dxa"/>
            <w:gridSpan w:val="2"/>
            <w:tcBorders>
              <w:left w:val="single" w:sz="4" w:space="0" w:color="auto"/>
            </w:tcBorders>
          </w:tcPr>
          <w:p w14:paraId="52FB7D9C" w14:textId="77777777" w:rsidR="006F2A86" w:rsidRDefault="006F2A86"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EB87E" w14:textId="77777777" w:rsidR="006F2A86" w:rsidRDefault="006F2A86" w:rsidP="00412E13">
            <w:pPr>
              <w:pStyle w:val="CRCoverPage"/>
              <w:spacing w:after="0"/>
              <w:ind w:left="100"/>
              <w:rPr>
                <w:noProof/>
              </w:rPr>
            </w:pPr>
            <w:r>
              <w:rPr>
                <w:noProof/>
              </w:rPr>
              <w:t>Rewording of several definitions related to AI/ML functionality; editorial corrections related to AI/ML functionality</w:t>
            </w:r>
          </w:p>
        </w:tc>
      </w:tr>
      <w:tr w:rsidR="006F2A86" w14:paraId="6EDFF0D5" w14:textId="77777777" w:rsidTr="00412E13">
        <w:tc>
          <w:tcPr>
            <w:tcW w:w="2694" w:type="dxa"/>
            <w:gridSpan w:val="2"/>
            <w:tcBorders>
              <w:left w:val="single" w:sz="4" w:space="0" w:color="auto"/>
            </w:tcBorders>
          </w:tcPr>
          <w:p w14:paraId="57CB771D"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33A57E02" w14:textId="77777777" w:rsidR="006F2A86" w:rsidRDefault="006F2A86" w:rsidP="00412E13">
            <w:pPr>
              <w:pStyle w:val="CRCoverPage"/>
              <w:spacing w:after="0"/>
              <w:rPr>
                <w:noProof/>
                <w:sz w:val="8"/>
                <w:szCs w:val="8"/>
              </w:rPr>
            </w:pPr>
          </w:p>
        </w:tc>
      </w:tr>
      <w:tr w:rsidR="006F2A86" w14:paraId="74E1DDDC" w14:textId="77777777" w:rsidTr="00412E13">
        <w:tc>
          <w:tcPr>
            <w:tcW w:w="2694" w:type="dxa"/>
            <w:gridSpan w:val="2"/>
            <w:tcBorders>
              <w:left w:val="single" w:sz="4" w:space="0" w:color="auto"/>
              <w:bottom w:val="single" w:sz="4" w:space="0" w:color="auto"/>
            </w:tcBorders>
          </w:tcPr>
          <w:p w14:paraId="202720FA" w14:textId="77777777" w:rsidR="006F2A86" w:rsidRDefault="006F2A86"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8EB91" w14:textId="77777777" w:rsidR="006F2A86" w:rsidRDefault="006F2A86" w:rsidP="00412E13">
            <w:pPr>
              <w:pStyle w:val="CRCoverPage"/>
              <w:spacing w:after="0"/>
              <w:ind w:left="100"/>
              <w:rPr>
                <w:noProof/>
              </w:rPr>
            </w:pPr>
            <w:r>
              <w:rPr>
                <w:noProof/>
              </w:rPr>
              <w:t>Incorrect wording and unclear statements stay in the specification</w:t>
            </w:r>
          </w:p>
        </w:tc>
      </w:tr>
      <w:tr w:rsidR="006F2A86" w14:paraId="517E7273" w14:textId="77777777" w:rsidTr="00412E13">
        <w:tc>
          <w:tcPr>
            <w:tcW w:w="2694" w:type="dxa"/>
            <w:gridSpan w:val="2"/>
          </w:tcPr>
          <w:p w14:paraId="18092601" w14:textId="77777777" w:rsidR="006F2A86" w:rsidRDefault="006F2A86" w:rsidP="00412E13">
            <w:pPr>
              <w:pStyle w:val="CRCoverPage"/>
              <w:spacing w:after="0"/>
              <w:rPr>
                <w:b/>
                <w:i/>
                <w:noProof/>
                <w:sz w:val="8"/>
                <w:szCs w:val="8"/>
              </w:rPr>
            </w:pPr>
          </w:p>
        </w:tc>
        <w:tc>
          <w:tcPr>
            <w:tcW w:w="6946" w:type="dxa"/>
            <w:gridSpan w:val="9"/>
          </w:tcPr>
          <w:p w14:paraId="3203A930" w14:textId="77777777" w:rsidR="006F2A86" w:rsidRDefault="006F2A86" w:rsidP="00412E13">
            <w:pPr>
              <w:pStyle w:val="CRCoverPage"/>
              <w:spacing w:after="0"/>
              <w:rPr>
                <w:noProof/>
                <w:sz w:val="8"/>
                <w:szCs w:val="8"/>
              </w:rPr>
            </w:pPr>
          </w:p>
        </w:tc>
      </w:tr>
      <w:tr w:rsidR="006F2A86" w14:paraId="7386FB04" w14:textId="77777777" w:rsidTr="00412E13">
        <w:tc>
          <w:tcPr>
            <w:tcW w:w="2694" w:type="dxa"/>
            <w:gridSpan w:val="2"/>
            <w:tcBorders>
              <w:top w:val="single" w:sz="4" w:space="0" w:color="auto"/>
              <w:left w:val="single" w:sz="4" w:space="0" w:color="auto"/>
            </w:tcBorders>
          </w:tcPr>
          <w:p w14:paraId="7AF981B6" w14:textId="77777777" w:rsidR="006F2A86" w:rsidRDefault="006F2A86"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21E73" w14:textId="7240D060" w:rsidR="006F2A86" w:rsidRDefault="006F2A86" w:rsidP="00412E13">
            <w:pPr>
              <w:pStyle w:val="CRCoverPage"/>
              <w:spacing w:after="0"/>
              <w:ind w:left="100"/>
              <w:rPr>
                <w:noProof/>
              </w:rPr>
            </w:pPr>
            <w:r>
              <w:rPr>
                <w:noProof/>
              </w:rPr>
              <w:t>6.1.2.7, 6.1.3.22, 6.2.1.1.2, 6.2.1.2, 6.2.7</w:t>
            </w:r>
          </w:p>
        </w:tc>
      </w:tr>
      <w:tr w:rsidR="006F2A86" w14:paraId="3D40D3CE" w14:textId="77777777" w:rsidTr="00412E13">
        <w:tc>
          <w:tcPr>
            <w:tcW w:w="2694" w:type="dxa"/>
            <w:gridSpan w:val="2"/>
            <w:tcBorders>
              <w:left w:val="single" w:sz="4" w:space="0" w:color="auto"/>
            </w:tcBorders>
          </w:tcPr>
          <w:p w14:paraId="1C58AF1B"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114272F5" w14:textId="77777777" w:rsidR="006F2A86" w:rsidRDefault="006F2A86" w:rsidP="00412E13">
            <w:pPr>
              <w:pStyle w:val="CRCoverPage"/>
              <w:spacing w:after="0"/>
              <w:rPr>
                <w:noProof/>
                <w:sz w:val="8"/>
                <w:szCs w:val="8"/>
              </w:rPr>
            </w:pPr>
          </w:p>
        </w:tc>
      </w:tr>
      <w:tr w:rsidR="006F2A86" w14:paraId="67FDB69B" w14:textId="77777777" w:rsidTr="00412E13">
        <w:tc>
          <w:tcPr>
            <w:tcW w:w="2694" w:type="dxa"/>
            <w:gridSpan w:val="2"/>
            <w:tcBorders>
              <w:left w:val="single" w:sz="4" w:space="0" w:color="auto"/>
            </w:tcBorders>
          </w:tcPr>
          <w:p w14:paraId="7B0A6584" w14:textId="77777777" w:rsidR="006F2A86" w:rsidRDefault="006F2A86"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5776E" w14:textId="77777777" w:rsidR="006F2A86" w:rsidRDefault="006F2A86"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3A82D" w14:textId="77777777" w:rsidR="006F2A86" w:rsidRDefault="006F2A86" w:rsidP="00412E13">
            <w:pPr>
              <w:pStyle w:val="CRCoverPage"/>
              <w:spacing w:after="0"/>
              <w:jc w:val="center"/>
              <w:rPr>
                <w:b/>
                <w:caps/>
                <w:noProof/>
              </w:rPr>
            </w:pPr>
            <w:r>
              <w:rPr>
                <w:b/>
                <w:caps/>
                <w:noProof/>
              </w:rPr>
              <w:t>N</w:t>
            </w:r>
          </w:p>
        </w:tc>
        <w:tc>
          <w:tcPr>
            <w:tcW w:w="2977" w:type="dxa"/>
            <w:gridSpan w:val="4"/>
          </w:tcPr>
          <w:p w14:paraId="50F7B1CB" w14:textId="77777777" w:rsidR="006F2A86" w:rsidRDefault="006F2A86"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CA4DE" w14:textId="77777777" w:rsidR="006F2A86" w:rsidRDefault="006F2A86" w:rsidP="00412E13">
            <w:pPr>
              <w:pStyle w:val="CRCoverPage"/>
              <w:spacing w:after="0"/>
              <w:ind w:left="99"/>
              <w:rPr>
                <w:noProof/>
              </w:rPr>
            </w:pPr>
          </w:p>
        </w:tc>
      </w:tr>
      <w:tr w:rsidR="006F2A86" w14:paraId="3D054EF3" w14:textId="77777777" w:rsidTr="00412E13">
        <w:tc>
          <w:tcPr>
            <w:tcW w:w="2694" w:type="dxa"/>
            <w:gridSpan w:val="2"/>
            <w:tcBorders>
              <w:left w:val="single" w:sz="4" w:space="0" w:color="auto"/>
            </w:tcBorders>
          </w:tcPr>
          <w:p w14:paraId="0B534FF9" w14:textId="77777777" w:rsidR="006F2A86" w:rsidRDefault="006F2A86"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FBA02"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F9B32" w14:textId="77777777" w:rsidR="006F2A86" w:rsidRDefault="006F2A86" w:rsidP="00412E13">
            <w:pPr>
              <w:pStyle w:val="CRCoverPage"/>
              <w:spacing w:after="0"/>
              <w:jc w:val="center"/>
              <w:rPr>
                <w:b/>
                <w:caps/>
                <w:noProof/>
              </w:rPr>
            </w:pPr>
            <w:r>
              <w:rPr>
                <w:b/>
                <w:caps/>
                <w:noProof/>
              </w:rPr>
              <w:t>X</w:t>
            </w:r>
          </w:p>
        </w:tc>
        <w:tc>
          <w:tcPr>
            <w:tcW w:w="2977" w:type="dxa"/>
            <w:gridSpan w:val="4"/>
          </w:tcPr>
          <w:p w14:paraId="4BF1970B" w14:textId="77777777" w:rsidR="006F2A86" w:rsidRDefault="006F2A86"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C5E96" w14:textId="77777777" w:rsidR="006F2A86" w:rsidRDefault="006F2A86" w:rsidP="00412E13">
            <w:pPr>
              <w:pStyle w:val="CRCoverPage"/>
              <w:spacing w:after="0"/>
              <w:ind w:left="99"/>
              <w:rPr>
                <w:noProof/>
              </w:rPr>
            </w:pPr>
            <w:r>
              <w:rPr>
                <w:noProof/>
              </w:rPr>
              <w:t xml:space="preserve">TS/TR ... CR ... </w:t>
            </w:r>
          </w:p>
        </w:tc>
      </w:tr>
      <w:tr w:rsidR="006F2A86" w14:paraId="7EFB711D" w14:textId="77777777" w:rsidTr="00412E13">
        <w:tc>
          <w:tcPr>
            <w:tcW w:w="2694" w:type="dxa"/>
            <w:gridSpan w:val="2"/>
            <w:tcBorders>
              <w:left w:val="single" w:sz="4" w:space="0" w:color="auto"/>
            </w:tcBorders>
          </w:tcPr>
          <w:p w14:paraId="0FB28B6F" w14:textId="77777777" w:rsidR="006F2A86" w:rsidRDefault="006F2A86"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BDBEB"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0A1DC" w14:textId="77777777" w:rsidR="006F2A86" w:rsidRDefault="006F2A86" w:rsidP="00412E13">
            <w:pPr>
              <w:pStyle w:val="CRCoverPage"/>
              <w:spacing w:after="0"/>
              <w:jc w:val="center"/>
              <w:rPr>
                <w:b/>
                <w:caps/>
                <w:noProof/>
              </w:rPr>
            </w:pPr>
            <w:r>
              <w:rPr>
                <w:b/>
                <w:caps/>
                <w:noProof/>
              </w:rPr>
              <w:t>X</w:t>
            </w:r>
          </w:p>
        </w:tc>
        <w:tc>
          <w:tcPr>
            <w:tcW w:w="2977" w:type="dxa"/>
            <w:gridSpan w:val="4"/>
          </w:tcPr>
          <w:p w14:paraId="155E4672" w14:textId="77777777" w:rsidR="006F2A86" w:rsidRDefault="006F2A86"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C14EDE" w14:textId="77777777" w:rsidR="006F2A86" w:rsidRDefault="006F2A86" w:rsidP="00412E13">
            <w:pPr>
              <w:pStyle w:val="CRCoverPage"/>
              <w:spacing w:after="0"/>
              <w:ind w:left="99"/>
              <w:rPr>
                <w:noProof/>
              </w:rPr>
            </w:pPr>
            <w:r>
              <w:rPr>
                <w:noProof/>
              </w:rPr>
              <w:t xml:space="preserve">TS/TR ... CR ... </w:t>
            </w:r>
          </w:p>
        </w:tc>
      </w:tr>
      <w:tr w:rsidR="006F2A86" w14:paraId="65F308DE" w14:textId="77777777" w:rsidTr="00412E13">
        <w:tc>
          <w:tcPr>
            <w:tcW w:w="2694" w:type="dxa"/>
            <w:gridSpan w:val="2"/>
            <w:tcBorders>
              <w:left w:val="single" w:sz="4" w:space="0" w:color="auto"/>
            </w:tcBorders>
          </w:tcPr>
          <w:p w14:paraId="0F2F56E8" w14:textId="77777777" w:rsidR="006F2A86" w:rsidRDefault="006F2A86"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5AF04"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F0CB" w14:textId="77777777" w:rsidR="006F2A86" w:rsidRDefault="006F2A86" w:rsidP="00412E13">
            <w:pPr>
              <w:pStyle w:val="CRCoverPage"/>
              <w:spacing w:after="0"/>
              <w:jc w:val="center"/>
              <w:rPr>
                <w:b/>
                <w:caps/>
                <w:noProof/>
              </w:rPr>
            </w:pPr>
            <w:r>
              <w:rPr>
                <w:b/>
                <w:caps/>
                <w:noProof/>
              </w:rPr>
              <w:t>X</w:t>
            </w:r>
          </w:p>
        </w:tc>
        <w:tc>
          <w:tcPr>
            <w:tcW w:w="2977" w:type="dxa"/>
            <w:gridSpan w:val="4"/>
          </w:tcPr>
          <w:p w14:paraId="419D4209" w14:textId="77777777" w:rsidR="006F2A86" w:rsidRDefault="006F2A86"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B2624" w14:textId="77777777" w:rsidR="006F2A86" w:rsidRDefault="006F2A86" w:rsidP="00412E13">
            <w:pPr>
              <w:pStyle w:val="CRCoverPage"/>
              <w:spacing w:after="0"/>
              <w:ind w:left="99"/>
              <w:rPr>
                <w:noProof/>
              </w:rPr>
            </w:pPr>
            <w:r>
              <w:rPr>
                <w:noProof/>
              </w:rPr>
              <w:t xml:space="preserve">TS/TR ... CR ... </w:t>
            </w:r>
          </w:p>
        </w:tc>
      </w:tr>
      <w:tr w:rsidR="006F2A86" w14:paraId="2D9C293E" w14:textId="77777777" w:rsidTr="00412E13">
        <w:tc>
          <w:tcPr>
            <w:tcW w:w="2694" w:type="dxa"/>
            <w:gridSpan w:val="2"/>
            <w:tcBorders>
              <w:left w:val="single" w:sz="4" w:space="0" w:color="auto"/>
            </w:tcBorders>
          </w:tcPr>
          <w:p w14:paraId="37A82C07" w14:textId="77777777" w:rsidR="006F2A86" w:rsidRDefault="006F2A86" w:rsidP="00412E13">
            <w:pPr>
              <w:pStyle w:val="CRCoverPage"/>
              <w:spacing w:after="0"/>
              <w:rPr>
                <w:b/>
                <w:i/>
                <w:noProof/>
              </w:rPr>
            </w:pPr>
          </w:p>
        </w:tc>
        <w:tc>
          <w:tcPr>
            <w:tcW w:w="6946" w:type="dxa"/>
            <w:gridSpan w:val="9"/>
            <w:tcBorders>
              <w:right w:val="single" w:sz="4" w:space="0" w:color="auto"/>
            </w:tcBorders>
          </w:tcPr>
          <w:p w14:paraId="49ADDA4A" w14:textId="77777777" w:rsidR="006F2A86" w:rsidRDefault="006F2A86" w:rsidP="00412E13">
            <w:pPr>
              <w:pStyle w:val="CRCoverPage"/>
              <w:spacing w:after="0"/>
              <w:rPr>
                <w:noProof/>
              </w:rPr>
            </w:pPr>
          </w:p>
        </w:tc>
      </w:tr>
      <w:tr w:rsidR="006F2A86" w14:paraId="1EC4B2DB" w14:textId="77777777" w:rsidTr="00412E13">
        <w:tc>
          <w:tcPr>
            <w:tcW w:w="2694" w:type="dxa"/>
            <w:gridSpan w:val="2"/>
            <w:tcBorders>
              <w:left w:val="single" w:sz="4" w:space="0" w:color="auto"/>
              <w:bottom w:val="single" w:sz="4" w:space="0" w:color="auto"/>
            </w:tcBorders>
          </w:tcPr>
          <w:p w14:paraId="5AE6F9A0" w14:textId="77777777" w:rsidR="006F2A86" w:rsidRDefault="006F2A86"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3619D" w14:textId="77777777" w:rsidR="006F2A86" w:rsidRDefault="006F2A86" w:rsidP="00412E13">
            <w:pPr>
              <w:pStyle w:val="CRCoverPage"/>
              <w:spacing w:after="0"/>
              <w:ind w:left="100"/>
              <w:rPr>
                <w:noProof/>
              </w:rPr>
            </w:pPr>
          </w:p>
        </w:tc>
      </w:tr>
      <w:tr w:rsidR="006F2A86" w:rsidRPr="008863B9" w14:paraId="467309D3" w14:textId="77777777" w:rsidTr="00412E13">
        <w:tc>
          <w:tcPr>
            <w:tcW w:w="2694" w:type="dxa"/>
            <w:gridSpan w:val="2"/>
            <w:tcBorders>
              <w:top w:val="single" w:sz="4" w:space="0" w:color="auto"/>
              <w:bottom w:val="single" w:sz="4" w:space="0" w:color="auto"/>
            </w:tcBorders>
          </w:tcPr>
          <w:p w14:paraId="7B0E47D5" w14:textId="77777777" w:rsidR="006F2A86" w:rsidRPr="008863B9" w:rsidRDefault="006F2A86"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6B322" w14:textId="77777777" w:rsidR="006F2A86" w:rsidRPr="008863B9" w:rsidRDefault="006F2A86" w:rsidP="00412E13">
            <w:pPr>
              <w:pStyle w:val="CRCoverPage"/>
              <w:spacing w:after="0"/>
              <w:ind w:left="100"/>
              <w:rPr>
                <w:noProof/>
                <w:sz w:val="8"/>
                <w:szCs w:val="8"/>
              </w:rPr>
            </w:pPr>
          </w:p>
        </w:tc>
      </w:tr>
      <w:tr w:rsidR="006F2A86" w14:paraId="02F15877" w14:textId="77777777" w:rsidTr="00412E13">
        <w:tc>
          <w:tcPr>
            <w:tcW w:w="2694" w:type="dxa"/>
            <w:gridSpan w:val="2"/>
            <w:tcBorders>
              <w:top w:val="single" w:sz="4" w:space="0" w:color="auto"/>
              <w:left w:val="single" w:sz="4" w:space="0" w:color="auto"/>
              <w:bottom w:val="single" w:sz="4" w:space="0" w:color="auto"/>
            </w:tcBorders>
          </w:tcPr>
          <w:p w14:paraId="464CC1D6" w14:textId="77777777" w:rsidR="006F2A86" w:rsidRDefault="006F2A86"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514F3" w14:textId="77777777" w:rsidR="006F2A86" w:rsidRDefault="006F2A86" w:rsidP="00412E13">
            <w:pPr>
              <w:pStyle w:val="CRCoverPage"/>
              <w:spacing w:after="0"/>
              <w:ind w:left="100"/>
              <w:rPr>
                <w:noProof/>
              </w:rPr>
            </w:pPr>
          </w:p>
        </w:tc>
      </w:tr>
    </w:tbl>
    <w:p w14:paraId="5500100F" w14:textId="77777777" w:rsidR="000C724B" w:rsidRPr="000C724B" w:rsidRDefault="000C724B" w:rsidP="000C724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C724B">
        <w:rPr>
          <w:rFonts w:eastAsia="Arial Unicode MS"/>
          <w:color w:val="FF0000"/>
          <w:sz w:val="32"/>
          <w:szCs w:val="48"/>
        </w:rPr>
        <w:t>********** Start of Changes ***************</w:t>
      </w:r>
    </w:p>
    <w:p w14:paraId="45D8400B" w14:textId="74920778" w:rsidR="00656688" w:rsidRDefault="00656688" w:rsidP="00656688">
      <w:pPr>
        <w:pStyle w:val="Heading4"/>
      </w:pPr>
      <w:r>
        <w:t>6.1.2.7</w:t>
      </w:r>
      <w:r>
        <w:tab/>
        <w:t>Negotiation for planned data transfer with QoS requirements</w:t>
      </w:r>
      <w:bookmarkEnd w:id="0"/>
    </w:p>
    <w:p w14:paraId="1A240C92" w14:textId="42AA3BCD" w:rsidR="00656688" w:rsidRDefault="00656688" w:rsidP="00656688">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3F6D9648" w:rsidR="00656688" w:rsidRDefault="00656688" w:rsidP="00656688">
      <w:bookmarkStart w:id="9" w:name="_Hlk138511467"/>
      <w:r>
        <w:t>The AF request shall contain an ASP identifier, either a QoS Reference or individual QoS parameters and</w:t>
      </w:r>
      <w:ins w:id="10" w:author="Alla Goldner" w:date="2023-06-24T12:43:00Z">
        <w:r w:rsidR="004C6562">
          <w:t>,</w:t>
        </w:r>
      </w:ins>
      <w:r>
        <w:t xml:space="preserve"> if the AF can adjust to different QoS parameter combinations, the AF may, in addition, provide Alternative Service Requirements in a prioritized order as defined in clause 6.1.3.22, the expected number of UE</w:t>
      </w:r>
      <w:r w:rsidR="00591DB1">
        <w:t>s</w:t>
      </w:r>
      <w:r>
        <w:t>, the</w:t>
      </w:r>
      <w:r w:rsidR="006829D7">
        <w:t xml:space="preserve"> list of</w:t>
      </w:r>
      <w:r>
        <w:t xml:space="preserve"> desired time window</w:t>
      </w:r>
      <w:r w:rsidR="006829D7">
        <w:t>s</w:t>
      </w:r>
      <w:r>
        <w:t xml:space="preserve">, </w:t>
      </w:r>
      <w:del w:id="11" w:author="Alla Goldner" w:date="2023-06-24T12:44:00Z">
        <w:r w:rsidDel="004C6562">
          <w:delText xml:space="preserve">and optionally, </w:delText>
        </w:r>
      </w:del>
      <w:r>
        <w:t xml:space="preserve">Network Area Information, and request for notification. </w:t>
      </w:r>
      <w:del w:id="12" w:author="Alla Goldner" w:date="2023-06-24T12:45:00Z">
        <w:r w:rsidDel="004C6562">
          <w:delText>The AF provides a</w:delText>
        </w:r>
      </w:del>
      <w:ins w:id="13" w:author="Alla Goldner" w:date="2023-06-24T12:45:00Z">
        <w:r w:rsidR="004C6562">
          <w:t>A</w:t>
        </w:r>
      </w:ins>
      <w:r>
        <w:t>s Network Area Information</w:t>
      </w:r>
      <w:ins w:id="14" w:author="Alla Goldner" w:date="2023-06-24T12:45:00Z">
        <w:r w:rsidR="004C6562">
          <w:t>, the AF may provide</w:t>
        </w:r>
      </w:ins>
      <w:r>
        <w:t xml:space="preserve"> either a geographical area (</w:t>
      </w:r>
      <w:proofErr w:type="gramStart"/>
      <w:r>
        <w:t>e.g.</w:t>
      </w:r>
      <w:proofErr w:type="gramEnd"/>
      <w:r>
        <w:t xml:space="preserve"> a civic address or shapes), or an area of interest that includes a list </w:t>
      </w:r>
      <w:r>
        <w:lastRenderedPageBreak/>
        <w:t xml:space="preserve">of TAs or list of NG-RAN nodes </w:t>
      </w:r>
      <w:del w:id="15" w:author="Alla Goldner" w:date="2023-06-24T12:46:00Z">
        <w:r w:rsidDel="004C6562">
          <w:delText>and/</w:delText>
        </w:r>
      </w:del>
      <w:r>
        <w:t xml:space="preserve">or a list of cell identifiers. </w:t>
      </w:r>
      <w:bookmarkStart w:id="16" w:name="_Hlk142569367"/>
      <w:r>
        <w:t>When the AF provides a geographical area, then the NEF maps it</w:t>
      </w:r>
      <w:ins w:id="17" w:author="Alla Goldner" w:date="2023-06-24T12:47:00Z">
        <w:r w:rsidR="004C6562">
          <w:t>,</w:t>
        </w:r>
      </w:ins>
      <w:r>
        <w:t xml:space="preserve"> based on local configuration</w:t>
      </w:r>
      <w:ins w:id="18" w:author="Alla Goldner" w:date="2023-06-24T12:47:00Z">
        <w:r w:rsidR="004C6562">
          <w:t>,</w:t>
        </w:r>
      </w:ins>
      <w:r>
        <w:t xml:space="preserve"> into </w:t>
      </w:r>
      <w:del w:id="19" w:author="Alla Goldner" w:date="2023-06-24T12:47:00Z">
        <w:r w:rsidDel="004C6562">
          <w:delText xml:space="preserve">of </w:delText>
        </w:r>
      </w:del>
      <w:ins w:id="20" w:author="Alla Goldner" w:date="2023-06-24T12:48:00Z">
        <w:r w:rsidR="004C6562">
          <w:t>an area of interest (</w:t>
        </w:r>
        <w:proofErr w:type="gramStart"/>
        <w:r w:rsidR="004C6562">
          <w:t>i.e.</w:t>
        </w:r>
        <w:proofErr w:type="gramEnd"/>
        <w:r w:rsidR="004C6562">
          <w:t xml:space="preserve"> </w:t>
        </w:r>
      </w:ins>
      <w:r>
        <w:t xml:space="preserve">a short list of TAs </w:t>
      </w:r>
      <w:del w:id="21" w:author="Alla Goldner" w:date="2023-06-24T12:47:00Z">
        <w:r w:rsidDel="004C6562">
          <w:delText>and/</w:delText>
        </w:r>
      </w:del>
      <w:r>
        <w:t xml:space="preserve">or NG-RAN nodes </w:t>
      </w:r>
      <w:ins w:id="22" w:author="Alla Goldner" w:date="2023-06-24T12:48:00Z">
        <w:r w:rsidR="004C6562">
          <w:t xml:space="preserve">list </w:t>
        </w:r>
      </w:ins>
      <w:del w:id="23" w:author="Alla Goldner" w:date="2023-06-24T12:47:00Z">
        <w:r w:rsidDel="004C6562">
          <w:delText>and/</w:delText>
        </w:r>
      </w:del>
      <w:r>
        <w:t xml:space="preserve">or cells identifiers </w:t>
      </w:r>
      <w:ins w:id="24" w:author="Alla Goldner" w:date="2023-06-24T12:49:00Z">
        <w:r w:rsidR="004C6562">
          <w:t xml:space="preserve">list) </w:t>
        </w:r>
      </w:ins>
      <w:r>
        <w:t xml:space="preserve">that is </w:t>
      </w:r>
      <w:ins w:id="25" w:author="Alla Goldner" w:date="2023-06-24T12:49:00Z">
        <w:r w:rsidR="004C6562">
          <w:t xml:space="preserve">then </w:t>
        </w:r>
      </w:ins>
      <w:r>
        <w:t>provided to the PCF.</w:t>
      </w:r>
      <w:bookmarkEnd w:id="16"/>
      <w:r>
        <w:t xml:space="preserve"> The request for notification is an indication that the ASP accepts that the PDTQ policy can be re-negotiated using the PDTQ warning notification procedure described in clause </w:t>
      </w:r>
      <w:r w:rsidR="00591DB1">
        <w:t>4.16.15.2</w:t>
      </w:r>
      <w:r>
        <w:t xml:space="preserve"> of </w:t>
      </w:r>
      <w:r w:rsidR="0086681B">
        <w:t>TS 23.502 [</w:t>
      </w:r>
      <w:r>
        <w:t>3].</w:t>
      </w:r>
      <w:bookmarkEnd w:id="9"/>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774BDA6F" w:rsidR="00656688" w:rsidRDefault="00656688" w:rsidP="00656688">
      <w:r>
        <w:t>The PCF shall first</w:t>
      </w:r>
      <w:ins w:id="26" w:author="Alla Goldner" w:date="2023-06-24T12:50:00Z">
        <w:r w:rsidR="004C6562">
          <w:t>ly</w:t>
        </w:r>
      </w:ins>
      <w:r>
        <w:t xml:space="preserve"> retrieve all existing PDTQ policies stored for any ASP from the UDR. </w:t>
      </w:r>
      <w:ins w:id="27" w:author="Alla Goldner" w:date="2023-06-24T12:51:00Z">
        <w:r w:rsidR="004C6562">
          <w:t xml:space="preserve">Then, </w:t>
        </w:r>
      </w:ins>
      <w:del w:id="28" w:author="Alla Goldner" w:date="2023-06-24T12:51:00Z">
        <w:r w:rsidDel="004C6562">
          <w:delText xml:space="preserve">The </w:delText>
        </w:r>
      </w:del>
      <w:ins w:id="29" w:author="Alla Goldner" w:date="2023-06-24T12:51:00Z">
        <w:r w:rsidR="004C6562">
          <w:t xml:space="preserve">the </w:t>
        </w:r>
      </w:ins>
      <w:r>
        <w:t>PCF subscribes to</w:t>
      </w:r>
      <w:r w:rsidR="00DA05B9">
        <w:t xml:space="preserve"> "Network Performance" analytics or "DN Performance" analytics</w:t>
      </w:r>
      <w:r>
        <w:t xml:space="preserve"> from NWDAF following the procedure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w:t>
      </w:r>
      <w:proofErr w:type="gramStart"/>
      <w:r>
        <w:t>e.g.</w:t>
      </w:r>
      <w:proofErr w:type="gramEnd"/>
      <w:r>
        <w:t xml:space="preserve"> network policy and existing PDTQ policies).</w:t>
      </w:r>
    </w:p>
    <w:p w14:paraId="6C8B6845" w14:textId="37D31DFC" w:rsidR="00DA05B9" w:rsidRDefault="00DA05B9" w:rsidP="00DA05B9">
      <w:pPr>
        <w:pStyle w:val="NO"/>
      </w:pPr>
      <w:r>
        <w:t>NOTE 3:</w:t>
      </w:r>
      <w:r>
        <w:tab/>
        <w:t xml:space="preserve">Whether the PCF subscribes to "Network Performance" analytics or "DN Performance" analytics is based on PCF configuration. PCF implementation </w:t>
      </w:r>
      <w:proofErr w:type="gramStart"/>
      <w:r>
        <w:t>has to</w:t>
      </w:r>
      <w:proofErr w:type="gramEnd"/>
      <w:r>
        <w:t xml:space="preserve">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6AAC48FC" w:rsidR="00656688" w:rsidRDefault="00656688" w:rsidP="00656688">
      <w:r>
        <w:t>A</w:t>
      </w:r>
      <w:del w:id="30" w:author="Alla Goldner" w:date="2023-06-24T12:52:00Z">
        <w:r w:rsidDel="00BE4A1B">
          <w:delText>n</w:delText>
        </w:r>
      </w:del>
      <w:r>
        <w:t xml:space="preserve"> PDTQ policy consist</w:t>
      </w:r>
      <w:r w:rsidR="00022D43">
        <w:t xml:space="preserve">s </w:t>
      </w:r>
      <w:r>
        <w:t>of a recommended time window for the traffic transfer for each of the AF sessions for each of the UEs involved.</w:t>
      </w:r>
    </w:p>
    <w:p w14:paraId="797EAB07" w14:textId="69FA8677"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r w:rsidR="006829D7">
        <w:t xml:space="preserve"> list of</w:t>
      </w:r>
      <w:r>
        <w:t xml:space="preserve"> desired time window</w:t>
      </w:r>
      <w:r w:rsidR="006829D7">
        <w:t>s</w:t>
      </w:r>
      <w:r w:rsidR="00DA05B9">
        <w:t>, the QoS Reference or individual QoS parameters, the Alternative Service Requirements in a prioritized order (if provided by the AF), the expected number of UEs</w:t>
      </w:r>
      <w:r>
        <w:t xml:space="preserve"> and whether the AF accepts PDTQ policy re-negotiation or not is stored by the PCF in the UDR as Data Set "Policy Data" and Data Subset "</w:t>
      </w:r>
      <w:r w:rsidR="006829D7">
        <w:t xml:space="preserve">PDTQ </w:t>
      </w:r>
      <w:r>
        <w:t>data". The same or a different PCF can retrieve this PDTQ policy and the corresponding related information from the UDR and take them into account for future decisions about PDTQ policies related to the same or other ASPs.</w:t>
      </w:r>
    </w:p>
    <w:p w14:paraId="7D2DE64D" w14:textId="1587CEE0" w:rsidR="00656688" w:rsidRDefault="00656688" w:rsidP="00656688">
      <w:r>
        <w:t xml:space="preserve">When the </w:t>
      </w:r>
      <w:ins w:id="31" w:author="Alla Goldner" w:date="2023-06-24T12:56:00Z">
        <w:r w:rsidR="00BE4A1B">
          <w:t xml:space="preserve">recommended time window is about to start, per each UE, the </w:t>
        </w:r>
      </w:ins>
      <w:r>
        <w:t xml:space="preserve">AF </w:t>
      </w:r>
      <w:del w:id="32" w:author="Alla Goldner" w:date="2023-06-24T12:54:00Z">
        <w:r w:rsidDel="00BE4A1B">
          <w:delText xml:space="preserve">wants </w:delText>
        </w:r>
      </w:del>
      <w:ins w:id="33" w:author="Alla Goldner" w:date="2023-06-24T12:54:00Z">
        <w:r w:rsidR="00BE4A1B">
          <w:t xml:space="preserve">needs </w:t>
        </w:r>
      </w:ins>
      <w:r>
        <w:t>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del w:id="34" w:author="Alla Goldner" w:date="2023-06-24T12:57:00Z">
        <w:r w:rsidDel="00BE4A1B">
          <w:delText xml:space="preserve">, </w:delText>
        </w:r>
      </w:del>
      <w:ins w:id="35" w:author="Alla Goldner" w:date="2023-06-24T12:57:00Z">
        <w:r w:rsidR="00BE4A1B">
          <w:t xml:space="preserve">. </w:t>
        </w:r>
      </w:ins>
      <w:del w:id="36" w:author="Alla Goldner" w:date="2023-06-24T12:58:00Z">
        <w:r w:rsidDel="00BE4A1B">
          <w:delText>then t</w:delText>
        </w:r>
      </w:del>
      <w:ins w:id="37" w:author="Alla Goldner" w:date="2023-06-24T12:58:00Z">
        <w:r w:rsidR="00BE4A1B">
          <w:t>T</w:t>
        </w:r>
      </w:ins>
      <w:r>
        <w:t xml:space="preserve">he AF </w:t>
      </w:r>
      <w:del w:id="38" w:author="Alla Goldner" w:date="2023-06-24T12:58:00Z">
        <w:r w:rsidDel="00BE4A1B">
          <w:delText xml:space="preserve">will </w:delText>
        </w:r>
      </w:del>
      <w:ins w:id="39" w:author="Alla Goldner" w:date="2023-06-24T12:58:00Z">
        <w:r w:rsidR="00BE4A1B">
          <w:t xml:space="preserve">shall </w:t>
        </w:r>
      </w:ins>
      <w:r>
        <w:t>invoke</w:t>
      </w:r>
      <w:del w:id="40" w:author="Alla Goldner" w:date="2023-06-24T12:58:00Z">
        <w:r w:rsidDel="00BE4A1B">
          <w:delText>,</w:delText>
        </w:r>
        <w:r w:rsidR="006829D7" w:rsidDel="00BE4A1B">
          <w:delText xml:space="preserve"> when the</w:delText>
        </w:r>
      </w:del>
      <w:r w:rsidR="006829D7">
        <w:t xml:space="preserve"> </w:t>
      </w:r>
      <w:del w:id="41" w:author="Alla Goldner" w:date="2023-06-24T12:56:00Z">
        <w:r w:rsidR="006829D7" w:rsidDel="00BE4A1B">
          <w:delText>recommended time window is about to start,</w:delText>
        </w:r>
        <w:r w:rsidDel="00BE4A1B">
          <w:delText xml:space="preserve"> for each UE, </w:delText>
        </w:r>
      </w:del>
      <w:ins w:id="42" w:author="Alla Goldner" w:date="2023-06-24T12:58:00Z">
        <w:r w:rsidR="00BE4A1B">
          <w:t xml:space="preserve"> </w:t>
        </w:r>
      </w:ins>
      <w:r>
        <w:t xml:space="preserve">the </w:t>
      </w:r>
      <w:proofErr w:type="spellStart"/>
      <w:r>
        <w:t>Nnef_AFsessionWithQoS</w:t>
      </w:r>
      <w:r w:rsidR="00DF7AD0">
        <w:t>_Create</w:t>
      </w:r>
      <w:proofErr w:type="spellEnd"/>
      <w:r>
        <w:t>/</w:t>
      </w:r>
      <w:proofErr w:type="spellStart"/>
      <w:r>
        <w:t>Npcf_PolicyAuthorization</w:t>
      </w:r>
      <w:r w:rsidR="00DF7AD0">
        <w:t>_Create</w:t>
      </w:r>
      <w:proofErr w:type="spellEnd"/>
      <w:r w:rsidR="00DF7AD0">
        <w:t xml:space="preserve"> </w:t>
      </w:r>
      <w:proofErr w:type="gramStart"/>
      <w:ins w:id="43" w:author="Alla Goldner" w:date="2023-06-24T12:58:00Z">
        <w:r w:rsidR="00BE4A1B">
          <w:t xml:space="preserve">in order </w:t>
        </w:r>
      </w:ins>
      <w:r w:rsidR="00DF7AD0">
        <w:t>to</w:t>
      </w:r>
      <w:proofErr w:type="gramEnd"/>
      <w:r w:rsidR="00DF7AD0">
        <w:t xml:space="preserve"> set up the AF session with </w:t>
      </w:r>
      <w:ins w:id="44" w:author="Alla Goldner" w:date="2023-06-24T12:58:00Z">
        <w:r w:rsidR="00BE4A1B">
          <w:t xml:space="preserve">the </w:t>
        </w:r>
      </w:ins>
      <w:r w:rsidR="00DF7AD0">
        <w:t>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6522B46"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proofErr w:type="gramStart"/>
      <w:r>
        <w:t>in the area of</w:t>
      </w:r>
      <w:proofErr w:type="gramEnd"/>
      <w:r>
        <w:t xml:space="preserve"> interest and time window. When the PCF gets the notification from the NWDAF, the PCF may try to re-negotiate the affected PDTQ policies with AFs that accepted PDTQ policy re-negotiation. If periodic reporting is received, the PCF shall determine, based on the latest analytics information and previously selected PDTQ policy, whether the PDTQ policy needs to be updated. If </w:t>
      </w:r>
      <w:del w:id="45" w:author="Alla Goldner" w:date="2023-06-24T13:00:00Z">
        <w:r w:rsidDel="00D27A18">
          <w:delText>yes</w:delText>
        </w:r>
      </w:del>
      <w:ins w:id="46" w:author="Alla Goldner" w:date="2023-06-24T13:00:00Z">
        <w:r w:rsidR="00D27A18">
          <w:t>so</w:t>
        </w:r>
      </w:ins>
      <w:r>
        <w:t>, the PCF may try to re-negotiate the affected PDTQ policies with AFs that accepted PDTQ policy re-negotiation. To do this, the PCF retrieves all the PDTQ policies together with their additionally stored AF provided information (</w:t>
      </w:r>
      <w:proofErr w:type="gramStart"/>
      <w:r>
        <w:t>e.g.</w:t>
      </w:r>
      <w:proofErr w:type="gramEnd"/>
      <w:r>
        <w:t xml:space="preserve"> their corresponding list of desired time windows) from the UDR, identifies the PDTQ policies that are not desirable anymore due to the degradation of the Network Performance or DN Performance and tries to calculate new candidate PDTQ policies for the ASP(s) to select from. If the PCF does not find any new candidate PDTQ policy or the related AF did not accept PDTQ policy re-negotiation, the previously negotiated PDTQ policy shall be kept and no interaction with the ASP shall occur. If the PCF finds one or more new candidate PDTQ policies, the PCF notifies the related ASP(s) on both the PDTQ policy that is not valid any longer and the candidate PDTQ policies via NEF.</w:t>
      </w:r>
    </w:p>
    <w:p w14:paraId="756E9A0B" w14:textId="77777777" w:rsidR="00DF7AD0" w:rsidRDefault="00DF7AD0" w:rsidP="00DF7AD0">
      <w:r>
        <w:t>The PCF invalidates the PDTQ policy stored in the UDR for the corresponding PDTQ reference ID while the PDTQ policy re-negotiation is ongoing.</w:t>
      </w:r>
    </w:p>
    <w:p w14:paraId="2F1890B5" w14:textId="77777777" w:rsidR="00DF7AD0" w:rsidRDefault="00DF7AD0" w:rsidP="00DF7AD0">
      <w:r>
        <w:lastRenderedPageBreak/>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4607BAF3" w:rsidR="00DF7AD0" w:rsidRDefault="00DF7AD0" w:rsidP="00DF7AD0">
      <w:r>
        <w:t xml:space="preserve">If the AF does not select one of the PDTQ policies included in the candidate list, the PCF removes the PDTQ policy </w:t>
      </w:r>
      <w:del w:id="47" w:author="Alla Goldner" w:date="2023-07-02T13:23:00Z">
        <w:r w:rsidDel="00142DA3">
          <w:delText>stored in</w:delText>
        </w:r>
      </w:del>
      <w:ins w:id="48" w:author="Alla Goldner" w:date="2023-06-24T13:04:00Z">
        <w:r w:rsidR="00CC452B">
          <w:t>from</w:t>
        </w:r>
      </w:ins>
      <w:r>
        <w:t xml:space="preserve"> the UDR </w:t>
      </w:r>
      <w:del w:id="49" w:author="Alla Goldner" w:date="2023-06-24T13:05:00Z">
        <w:r w:rsidDel="00CC452B">
          <w:delText xml:space="preserve">together </w:delText>
        </w:r>
      </w:del>
      <w:ins w:id="50" w:author="Alla Goldner" w:date="2023-06-24T13:05:00Z">
        <w:r w:rsidR="00CC452B">
          <w:t xml:space="preserve">along </w:t>
        </w:r>
      </w:ins>
      <w:r>
        <w:t>with the corresponding PDTQ Reference ID and all related information.</w:t>
      </w:r>
    </w:p>
    <w:p w14:paraId="721036B8" w14:textId="14657D6C" w:rsidR="00DF7AD0" w:rsidRDefault="00DF7AD0" w:rsidP="0086681B">
      <w:pPr>
        <w:pStyle w:val="NO"/>
      </w:pPr>
      <w:r>
        <w:t>NOTE 5:</w:t>
      </w:r>
      <w:r>
        <w:tab/>
      </w:r>
      <w:ins w:id="51" w:author="Alla Goldner" w:date="2023-06-24T13:05:00Z">
        <w:r w:rsidR="00CC452B">
          <w:t xml:space="preserve">If, </w:t>
        </w:r>
      </w:ins>
      <w:ins w:id="52" w:author="Alla Goldner" w:date="2023-06-24T13:06:00Z">
        <w:r w:rsidR="00CC452B">
          <w:t>upon</w:t>
        </w:r>
      </w:ins>
      <w:ins w:id="53" w:author="Alla Goldner" w:date="2023-06-24T13:05:00Z">
        <w:r w:rsidR="00CC452B">
          <w:t xml:space="preserve"> an operator confi</w:t>
        </w:r>
      </w:ins>
      <w:ins w:id="54" w:author="Alla Goldner" w:date="2023-06-24T13:06:00Z">
        <w:r w:rsidR="00CC452B">
          <w:t xml:space="preserve">gurable timeout, </w:t>
        </w:r>
      </w:ins>
      <w:ins w:id="55" w:author="Alla Goldner" w:date="2023-06-24T13:07:00Z">
        <w:r w:rsidR="00CC452B">
          <w:t xml:space="preserve">the </w:t>
        </w:r>
      </w:ins>
      <w:ins w:id="56" w:author="Alla Goldner" w:date="2023-06-24T13:06:00Z">
        <w:r w:rsidR="00CC452B">
          <w:t xml:space="preserve">PCF </w:t>
        </w:r>
      </w:ins>
      <w:ins w:id="57" w:author="Alla Goldner" w:date="2023-07-02T13:20:00Z">
        <w:r w:rsidR="00AE7B78">
          <w:t xml:space="preserve">has not </w:t>
        </w:r>
      </w:ins>
      <w:ins w:id="58" w:author="Alla Goldner" w:date="2023-06-24T13:06:00Z">
        <w:r w:rsidR="00CC452B">
          <w:t>receive</w:t>
        </w:r>
      </w:ins>
      <w:ins w:id="59" w:author="Alla Goldner" w:date="2023-07-02T13:20:00Z">
        <w:r w:rsidR="00AE7B78">
          <w:t>d</w:t>
        </w:r>
      </w:ins>
      <w:ins w:id="60" w:author="Alla Goldner" w:date="2023-06-24T13:06:00Z">
        <w:r w:rsidR="00CC452B">
          <w:t xml:space="preserve"> a</w:t>
        </w:r>
      </w:ins>
      <w:ins w:id="61" w:author="Alla Goldner" w:date="2023-07-02T13:20:00Z">
        <w:r w:rsidR="00142DA3">
          <w:t>ny</w:t>
        </w:r>
      </w:ins>
      <w:ins w:id="62" w:author="Alla Goldner" w:date="2023-06-24T13:06:00Z">
        <w:r w:rsidR="00CC452B">
          <w:t xml:space="preserve"> response from the AF, </w:t>
        </w:r>
      </w:ins>
      <w:del w:id="63" w:author="Alla Goldner" w:date="2023-06-24T13:06:00Z">
        <w:r w:rsidDel="00CC452B">
          <w:delText xml:space="preserve">The </w:delText>
        </w:r>
      </w:del>
      <w:ins w:id="64" w:author="Alla Goldner" w:date="2023-06-24T13:06:00Z">
        <w:r w:rsidR="00CC452B">
          <w:t xml:space="preserve">the </w:t>
        </w:r>
      </w:ins>
      <w:r>
        <w:t xml:space="preserve">PCF can </w:t>
      </w:r>
      <w:del w:id="65" w:author="Alla Goldner" w:date="2023-07-02T13:20:00Z">
        <w:r w:rsidDel="00142DA3">
          <w:delText xml:space="preserve">also </w:delText>
        </w:r>
      </w:del>
      <w:r>
        <w:t>remove the no longer valid PDTQ policy</w:t>
      </w:r>
      <w:ins w:id="66" w:author="Alla Goldner" w:date="2023-06-24T13:07:00Z">
        <w:r w:rsidR="00CC452B">
          <w:t xml:space="preserve"> from the UDR</w:t>
        </w:r>
      </w:ins>
      <w:del w:id="67" w:author="Alla Goldner" w:date="2023-06-24T13:07:00Z">
        <w:r w:rsidDel="00CC452B">
          <w:delText xml:space="preserve"> after an operator configurable time for the case that the AF does not respond</w:delText>
        </w:r>
      </w:del>
      <w:r>
        <w:t>.</w:t>
      </w:r>
    </w:p>
    <w:p w14:paraId="2B8E24D1" w14:textId="77777777" w:rsidR="00081EF5" w:rsidRPr="008C795D" w:rsidRDefault="00081EF5" w:rsidP="00081EF5">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68" w:name="_Toc19197358"/>
      <w:bookmarkStart w:id="69" w:name="_Toc27896511"/>
      <w:bookmarkStart w:id="70" w:name="_Toc36192679"/>
      <w:bookmarkStart w:id="71" w:name="_Toc37076410"/>
      <w:bookmarkStart w:id="72" w:name="_Toc45194856"/>
      <w:bookmarkStart w:id="73" w:name="_Toc47594268"/>
      <w:bookmarkStart w:id="74" w:name="_Toc51836899"/>
      <w:bookmarkStart w:id="75" w:name="_Toc138395191"/>
      <w:bookmarkEnd w:id="1"/>
      <w:bookmarkEnd w:id="2"/>
      <w:bookmarkEnd w:id="3"/>
      <w:bookmarkEnd w:id="4"/>
      <w:bookmarkEnd w:id="5"/>
      <w:bookmarkEnd w:id="6"/>
      <w:bookmarkEnd w:id="7"/>
      <w:r w:rsidRPr="008C795D">
        <w:rPr>
          <w:rFonts w:eastAsia="Arial Unicode MS"/>
          <w:color w:val="FF0000"/>
          <w:sz w:val="32"/>
          <w:szCs w:val="48"/>
        </w:rPr>
        <w:t>********** Next Change ***************</w:t>
      </w:r>
    </w:p>
    <w:p w14:paraId="1733EA4C" w14:textId="650DA20D" w:rsidR="00787F8E" w:rsidRPr="003D4ABF" w:rsidRDefault="00787F8E" w:rsidP="00787F8E">
      <w:pPr>
        <w:pStyle w:val="Heading4"/>
      </w:pPr>
      <w:r w:rsidRPr="003D4ABF">
        <w:t>6.1.3.22</w:t>
      </w:r>
      <w:r w:rsidRPr="003D4ABF">
        <w:tab/>
        <w:t>AF session with required QoS</w:t>
      </w:r>
      <w:bookmarkEnd w:id="68"/>
      <w:bookmarkEnd w:id="69"/>
      <w:bookmarkEnd w:id="70"/>
      <w:bookmarkEnd w:id="71"/>
      <w:bookmarkEnd w:id="72"/>
      <w:bookmarkEnd w:id="73"/>
      <w:bookmarkEnd w:id="74"/>
      <w:bookmarkEnd w:id="75"/>
    </w:p>
    <w:p w14:paraId="3F880059" w14:textId="2FEB4621" w:rsidR="00844BD5" w:rsidRPr="003D4ABF" w:rsidRDefault="00787F8E" w:rsidP="00787F8E">
      <w:r w:rsidRPr="003D4ABF">
        <w:t>The AF may request that a data session to a UE is set up with a specific QoS (</w:t>
      </w:r>
      <w:proofErr w:type="gramStart"/>
      <w:r w:rsidRPr="003D4ABF">
        <w:t>e.g.</w:t>
      </w:r>
      <w:proofErr w:type="gramEnd"/>
      <w:r w:rsidRPr="003D4ABF">
        <w:t xml:space="preserve">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lastRenderedPageBreak/>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xml:space="preserve">, </w:t>
      </w:r>
      <w:proofErr w:type="gramStart"/>
      <w:r w:rsidR="00DC3EEA">
        <w:t>e.g.</w:t>
      </w:r>
      <w:proofErr w:type="gramEnd"/>
      <w:r w:rsidR="00DC3EEA">
        <w:t xml:space="preserve"> parameters that describe traffic characteristics as described in clause 6.1.3.23 or 6.1.3.23a</w:t>
      </w:r>
      <w:r w:rsidR="00B267EA">
        <w:t xml:space="preserve"> and Indication of ECN marking for L4S</w:t>
      </w:r>
      <w:r w:rsidR="00A150E6">
        <w:t>.</w:t>
      </w:r>
    </w:p>
    <w:p w14:paraId="221051F9" w14:textId="2C33C4B8" w:rsidR="001D395C" w:rsidRDefault="001D395C" w:rsidP="001D395C">
      <w:pPr>
        <w:pStyle w:val="B1"/>
      </w:pPr>
      <w:r>
        <w:tab/>
        <w:t xml:space="preserve">The AF may also provide QoS duration and QoS inactivity interval to indicate to the PCF the </w:t>
      </w:r>
      <w:proofErr w:type="gramStart"/>
      <w:r>
        <w:t>time period</w:t>
      </w:r>
      <w:proofErr w:type="gramEnd"/>
      <w:r>
        <w:t xml:space="preserve"> when the QoS should be applied. The PCF provides a PCC Rule with the QoS parameters to SMF </w:t>
      </w:r>
      <w:proofErr w:type="gramStart"/>
      <w:r>
        <w:t>in order to</w:t>
      </w:r>
      <w:proofErr w:type="gramEnd"/>
      <w:r>
        <w:t xml:space="preserve">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C2E42C1" w14:textId="7CF03D51" w:rsidR="001D395C" w:rsidRDefault="001D395C" w:rsidP="0086681B">
      <w:pPr>
        <w:pStyle w:val="NO"/>
      </w:pPr>
      <w:r>
        <w:t>NOTE 3:</w:t>
      </w:r>
      <w:r>
        <w:tab/>
        <w:t>When leveraging the QoS duration and the QoS inactivity interval, both are expected to be in the order of minutes to avoid too frequent signalling between RAN</w:t>
      </w:r>
      <w:ins w:id="76" w:author="Alla Goldner" w:date="2023-07-30T13:03:00Z">
        <w:r w:rsidR="00EC75B4">
          <w:t>/</w:t>
        </w:r>
      </w:ins>
      <w:del w:id="77" w:author="Alla Goldner" w:date="2023-07-30T13:03:00Z">
        <w:r w:rsidDel="00EC75B4">
          <w:delText xml:space="preserve"> </w:delText>
        </w:r>
      </w:del>
      <w:ins w:id="78" w:author="Alla Goldner" w:date="2023-06-24T12:23:00Z">
        <w:r w:rsidR="00981CEE">
          <w:t xml:space="preserve">AF </w:t>
        </w:r>
      </w:ins>
      <w:r>
        <w:t xml:space="preserve">and </w:t>
      </w:r>
      <w:ins w:id="79" w:author="Alla Goldner" w:date="2023-07-30T13:04:00Z">
        <w:r w:rsidR="00EC75B4">
          <w:t>5GC/</w:t>
        </w:r>
      </w:ins>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lastRenderedPageBreak/>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 23.501 [</w:t>
      </w:r>
      <w:r>
        <w:t xml:space="preserve">2]. The N6 jitter measurement is not triggered if the Burst Arrival Time (as described in the clause 5.27.2 in </w:t>
      </w:r>
      <w:r w:rsidR="0086681B">
        <w:t>TS 23.501 [</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0" w:name="_Toc19197359"/>
      <w:bookmarkStart w:id="81" w:name="_Toc27896512"/>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40D57919" w14:textId="77777777" w:rsidR="00081EF5" w:rsidRPr="008C795D" w:rsidRDefault="00081EF5" w:rsidP="00081EF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44CC9F53" w14:textId="77777777" w:rsidR="00787F8E" w:rsidRPr="003D4ABF" w:rsidRDefault="00787F8E" w:rsidP="00787F8E">
      <w:pPr>
        <w:pStyle w:val="Heading5"/>
      </w:pPr>
      <w:bookmarkStart w:id="82" w:name="_Toc45194862"/>
      <w:bookmarkStart w:id="83" w:name="_Toc47594274"/>
      <w:bookmarkStart w:id="84" w:name="_Toc51836905"/>
      <w:bookmarkStart w:id="85" w:name="_Toc138395218"/>
      <w:bookmarkEnd w:id="80"/>
      <w:bookmarkEnd w:id="81"/>
      <w:r w:rsidRPr="003D4ABF">
        <w:t>6.2.1.1.2</w:t>
      </w:r>
      <w:r w:rsidRPr="003D4ABF">
        <w:tab/>
      </w:r>
      <w:proofErr w:type="gramStart"/>
      <w:r w:rsidRPr="003D4ABF">
        <w:t>Non-session</w:t>
      </w:r>
      <w:proofErr w:type="gramEnd"/>
      <w:r w:rsidRPr="003D4ABF">
        <w:t xml:space="preserve"> management related functionality</w:t>
      </w:r>
      <w:bookmarkEnd w:id="82"/>
      <w:bookmarkEnd w:id="83"/>
      <w:bookmarkEnd w:id="84"/>
      <w:bookmarkEnd w:id="8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roofErr w:type="gramStart"/>
      <w:r w:rsidRPr="003D4ABF">
        <w:t>);</w:t>
      </w:r>
      <w:proofErr w:type="gramEnd"/>
    </w:p>
    <w:p w14:paraId="0E70FBF6" w14:textId="77777777" w:rsidR="00787F8E" w:rsidRPr="003D4ABF" w:rsidRDefault="00787F8E" w:rsidP="00787F8E">
      <w:pPr>
        <w:pStyle w:val="B1"/>
      </w:pPr>
      <w:r w:rsidRPr="003D4ABF">
        <w:t>-</w:t>
      </w:r>
      <w:r w:rsidRPr="003D4ABF">
        <w:tab/>
        <w:t>UE policy information control (as described in clause 6.1.2.2</w:t>
      </w:r>
      <w:proofErr w:type="gramStart"/>
      <w:r w:rsidRPr="003D4ABF">
        <w:t>);</w:t>
      </w:r>
      <w:proofErr w:type="gramEnd"/>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roofErr w:type="gramStart"/>
      <w:r w:rsidRPr="003D4ABF">
        <w:t>)</w:t>
      </w:r>
      <w:r w:rsidR="00656688">
        <w:t>;</w:t>
      </w:r>
      <w:proofErr w:type="gramEnd"/>
    </w:p>
    <w:p w14:paraId="41722E6E" w14:textId="5A888E4F" w:rsidR="00656688" w:rsidRPr="003D4ABF" w:rsidRDefault="00656688" w:rsidP="00656688">
      <w:pPr>
        <w:pStyle w:val="B1"/>
      </w:pPr>
      <w:bookmarkStart w:id="86" w:name="_Toc19197363"/>
      <w:bookmarkStart w:id="87" w:name="_Toc27896516"/>
      <w:bookmarkStart w:id="88" w:name="_Toc36192684"/>
      <w:bookmarkStart w:id="89" w:name="_Toc37076415"/>
      <w:bookmarkStart w:id="90" w:name="_Toc45194865"/>
      <w:bookmarkStart w:id="91" w:name="_Toc47594277"/>
      <w:bookmarkStart w:id="92" w:name="_Toc51836906"/>
      <w:r>
        <w:t>-</w:t>
      </w:r>
      <w:r>
        <w:tab/>
        <w:t xml:space="preserve">Negotiation for planned </w:t>
      </w:r>
      <w:ins w:id="93" w:author="Alla Goldner" w:date="2023-06-24T12:31:00Z">
        <w:r w:rsidR="00B920A4">
          <w:t xml:space="preserve">data </w:t>
        </w:r>
      </w:ins>
      <w:r>
        <w:t>transfer with QoS requirements (as described in clause 6.1.2.7).</w:t>
      </w:r>
    </w:p>
    <w:p w14:paraId="439A3545" w14:textId="77777777" w:rsidR="00E70CE5" w:rsidRPr="008C795D" w:rsidRDefault="00E70CE5" w:rsidP="00E70CE5">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94" w:name="_Toc138395221"/>
      <w:r w:rsidRPr="008C795D">
        <w:rPr>
          <w:rFonts w:eastAsia="Arial Unicode MS"/>
          <w:color w:val="FF0000"/>
          <w:sz w:val="32"/>
          <w:szCs w:val="48"/>
        </w:rPr>
        <w:t>********** Next Change ***************</w:t>
      </w:r>
    </w:p>
    <w:p w14:paraId="5C929324" w14:textId="4EB71B53" w:rsidR="00787F8E" w:rsidRPr="003D4ABF" w:rsidRDefault="00787F8E" w:rsidP="00787F8E">
      <w:pPr>
        <w:pStyle w:val="Heading4"/>
      </w:pPr>
      <w:r w:rsidRPr="003D4ABF">
        <w:t>6.2.1.2</w:t>
      </w:r>
      <w:r w:rsidRPr="003D4ABF">
        <w:tab/>
        <w:t>Input for PCC decisions</w:t>
      </w:r>
      <w:bookmarkEnd w:id="86"/>
      <w:bookmarkEnd w:id="87"/>
      <w:bookmarkEnd w:id="88"/>
      <w:bookmarkEnd w:id="89"/>
      <w:bookmarkEnd w:id="90"/>
      <w:bookmarkEnd w:id="91"/>
      <w:bookmarkEnd w:id="92"/>
      <w:bookmarkEnd w:id="94"/>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r>
      <w:proofErr w:type="gramStart"/>
      <w:r w:rsidRPr="003D4ABF">
        <w:t>SUPI;</w:t>
      </w:r>
      <w:proofErr w:type="gramEnd"/>
    </w:p>
    <w:p w14:paraId="57662FF9" w14:textId="79A70F16" w:rsidR="00787F8E" w:rsidRPr="003D4ABF" w:rsidRDefault="00787F8E" w:rsidP="00787F8E">
      <w:pPr>
        <w:pStyle w:val="B1"/>
      </w:pPr>
      <w:r w:rsidRPr="003D4ABF">
        <w:lastRenderedPageBreak/>
        <w:t>-</w:t>
      </w:r>
      <w:r w:rsidRPr="003D4ABF">
        <w:tab/>
        <w:t xml:space="preserve">PEI of the </w:t>
      </w:r>
      <w:proofErr w:type="gramStart"/>
      <w:r w:rsidRPr="003D4ABF">
        <w:t>UE;</w:t>
      </w:r>
      <w:proofErr w:type="gramEnd"/>
    </w:p>
    <w:p w14:paraId="064B447E" w14:textId="77777777" w:rsidR="00787F8E" w:rsidRPr="003D4ABF" w:rsidRDefault="00787F8E" w:rsidP="00787F8E">
      <w:pPr>
        <w:pStyle w:val="B1"/>
      </w:pPr>
      <w:r w:rsidRPr="003D4ABF">
        <w:t>-</w:t>
      </w:r>
      <w:r w:rsidRPr="003D4ABF">
        <w:tab/>
        <w:t xml:space="preserve">Location of the </w:t>
      </w:r>
      <w:proofErr w:type="gramStart"/>
      <w:r w:rsidRPr="003D4ABF">
        <w:t>subscriber;</w:t>
      </w:r>
      <w:proofErr w:type="gramEnd"/>
    </w:p>
    <w:p w14:paraId="108F51DF" w14:textId="77777777" w:rsidR="00787F8E" w:rsidRPr="003D4ABF" w:rsidRDefault="00787F8E" w:rsidP="00787F8E">
      <w:pPr>
        <w:pStyle w:val="B1"/>
      </w:pPr>
      <w:r w:rsidRPr="003D4ABF">
        <w:t>-</w:t>
      </w:r>
      <w:r w:rsidRPr="003D4ABF">
        <w:tab/>
        <w:t xml:space="preserve">Service Area </w:t>
      </w:r>
      <w:proofErr w:type="gramStart"/>
      <w:r w:rsidRPr="003D4ABF">
        <w:t>Restrictions;</w:t>
      </w:r>
      <w:proofErr w:type="gramEnd"/>
    </w:p>
    <w:p w14:paraId="65447F0C" w14:textId="77777777" w:rsidR="00787F8E" w:rsidRPr="003D4ABF" w:rsidRDefault="00787F8E" w:rsidP="00787F8E">
      <w:pPr>
        <w:pStyle w:val="B1"/>
      </w:pPr>
      <w:r w:rsidRPr="003D4ABF">
        <w:t>-</w:t>
      </w:r>
      <w:r w:rsidRPr="003D4ABF">
        <w:tab/>
        <w:t xml:space="preserve">RFSP </w:t>
      </w:r>
      <w:proofErr w:type="gramStart"/>
      <w:r w:rsidRPr="003D4ABF">
        <w:t>Index;</w:t>
      </w:r>
      <w:proofErr w:type="gramEnd"/>
    </w:p>
    <w:p w14:paraId="0FCAE18E" w14:textId="77777777" w:rsidR="00787F8E" w:rsidRPr="003D4ABF" w:rsidRDefault="00787F8E" w:rsidP="00787F8E">
      <w:pPr>
        <w:pStyle w:val="B1"/>
      </w:pPr>
      <w:r w:rsidRPr="003D4ABF">
        <w:t>-</w:t>
      </w:r>
      <w:r w:rsidRPr="003D4ABF">
        <w:tab/>
        <w:t xml:space="preserve">RAT </w:t>
      </w:r>
      <w:proofErr w:type="gramStart"/>
      <w:r w:rsidRPr="003D4ABF">
        <w:t>Type;</w:t>
      </w:r>
      <w:proofErr w:type="gramEnd"/>
    </w:p>
    <w:p w14:paraId="753BB12A" w14:textId="77777777" w:rsidR="00787F8E" w:rsidRPr="003D4ABF" w:rsidRDefault="00787F8E" w:rsidP="00787F8E">
      <w:pPr>
        <w:pStyle w:val="B1"/>
      </w:pPr>
      <w:r w:rsidRPr="003D4ABF">
        <w:t>-</w:t>
      </w:r>
      <w:r w:rsidRPr="003D4ABF">
        <w:tab/>
      </w:r>
      <w:proofErr w:type="gramStart"/>
      <w:r w:rsidRPr="003D4ABF">
        <w:t>GPSI;</w:t>
      </w:r>
      <w:proofErr w:type="gramEnd"/>
    </w:p>
    <w:p w14:paraId="0E089B63" w14:textId="77777777" w:rsidR="00787F8E" w:rsidRPr="003D4ABF" w:rsidRDefault="00787F8E" w:rsidP="00787F8E">
      <w:pPr>
        <w:pStyle w:val="B1"/>
      </w:pPr>
      <w:r w:rsidRPr="003D4ABF">
        <w:t>-</w:t>
      </w:r>
      <w:r w:rsidRPr="003D4ABF">
        <w:tab/>
        <w:t xml:space="preserve">Access </w:t>
      </w:r>
      <w:proofErr w:type="gramStart"/>
      <w:r w:rsidRPr="003D4ABF">
        <w:t>Type;</w:t>
      </w:r>
      <w:proofErr w:type="gramEnd"/>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0DED4101" w14:textId="77777777" w:rsidR="00787F8E" w:rsidRPr="003D4ABF" w:rsidRDefault="00787F8E" w:rsidP="00787F8E">
      <w:pPr>
        <w:pStyle w:val="B1"/>
      </w:pPr>
      <w:r w:rsidRPr="003D4ABF">
        <w:t>-</w:t>
      </w:r>
      <w:r w:rsidRPr="003D4ABF">
        <w:tab/>
        <w:t xml:space="preserve">Allowed </w:t>
      </w:r>
      <w:proofErr w:type="gramStart"/>
      <w:r w:rsidRPr="003D4ABF">
        <w:t>NSSAI;</w:t>
      </w:r>
      <w:proofErr w:type="gramEnd"/>
    </w:p>
    <w:p w14:paraId="61E371BE" w14:textId="77777777" w:rsidR="00787F8E" w:rsidRPr="003D4ABF" w:rsidRDefault="00787F8E" w:rsidP="00787F8E">
      <w:pPr>
        <w:pStyle w:val="B1"/>
      </w:pPr>
      <w:r w:rsidRPr="003D4ABF">
        <w:t>-</w:t>
      </w:r>
      <w:r w:rsidRPr="003D4ABF">
        <w:tab/>
        <w:t xml:space="preserve">UE time </w:t>
      </w:r>
      <w:proofErr w:type="gramStart"/>
      <w:r w:rsidRPr="003D4ABF">
        <w:t>zone;</w:t>
      </w:r>
      <w:proofErr w:type="gramEnd"/>
    </w:p>
    <w:p w14:paraId="6D8F7092" w14:textId="77777777" w:rsidR="00787F8E" w:rsidRPr="003D4ABF" w:rsidRDefault="00787F8E" w:rsidP="00787F8E">
      <w:pPr>
        <w:pStyle w:val="B1"/>
      </w:pPr>
      <w:r w:rsidRPr="003D4ABF">
        <w:t>-</w:t>
      </w:r>
      <w:r w:rsidRPr="003D4ABF">
        <w:tab/>
        <w:t>Subscribed UE-</w:t>
      </w:r>
      <w:proofErr w:type="gramStart"/>
      <w:r w:rsidRPr="003D4ABF">
        <w:t>AMBR;</w:t>
      </w:r>
      <w:proofErr w:type="gramEnd"/>
    </w:p>
    <w:p w14:paraId="1D64999C" w14:textId="051733C7" w:rsidR="0063785D" w:rsidRDefault="0063785D" w:rsidP="00787F8E">
      <w:pPr>
        <w:pStyle w:val="B1"/>
      </w:pPr>
      <w:r>
        <w:t>-</w:t>
      </w:r>
      <w:r>
        <w:tab/>
        <w:t xml:space="preserve">Configured NSSAI for the serving </w:t>
      </w:r>
      <w:proofErr w:type="gramStart"/>
      <w:r>
        <w:t>PLMN;</w:t>
      </w:r>
      <w:proofErr w:type="gramEnd"/>
    </w:p>
    <w:p w14:paraId="32DE761E" w14:textId="3A4FAB1F" w:rsidR="00787F8E" w:rsidRPr="003D4ABF" w:rsidRDefault="00787F8E" w:rsidP="00787F8E">
      <w:pPr>
        <w:pStyle w:val="B1"/>
      </w:pPr>
      <w:r w:rsidRPr="003D4ABF">
        <w:t>-</w:t>
      </w:r>
      <w:r w:rsidRPr="003D4ABF">
        <w:tab/>
        <w:t xml:space="preserve">Mapping Of Allowed </w:t>
      </w:r>
      <w:proofErr w:type="gramStart"/>
      <w:r w:rsidRPr="003D4ABF">
        <w:t>NSSAI;</w:t>
      </w:r>
      <w:proofErr w:type="gramEnd"/>
    </w:p>
    <w:p w14:paraId="1B663817" w14:textId="77777777" w:rsidR="00787F8E" w:rsidRPr="003D4ABF" w:rsidRDefault="00787F8E" w:rsidP="00787F8E">
      <w:pPr>
        <w:pStyle w:val="B1"/>
      </w:pPr>
      <w:r w:rsidRPr="003D4ABF">
        <w:t>-</w:t>
      </w:r>
      <w:r w:rsidRPr="003D4ABF">
        <w:tab/>
        <w:t xml:space="preserve">S-NSSAI for the PDU </w:t>
      </w:r>
      <w:proofErr w:type="gramStart"/>
      <w:r w:rsidRPr="003D4ABF">
        <w:t>Session;</w:t>
      </w:r>
      <w:proofErr w:type="gramEnd"/>
    </w:p>
    <w:p w14:paraId="55A44B3F" w14:textId="72BADF45" w:rsidR="00530521" w:rsidRDefault="00530521" w:rsidP="00787F8E">
      <w:pPr>
        <w:pStyle w:val="B1"/>
      </w:pPr>
      <w:r>
        <w:t>-</w:t>
      </w:r>
      <w:r>
        <w:tab/>
        <w:t xml:space="preserve">Satellite backhaul category </w:t>
      </w:r>
      <w:proofErr w:type="gramStart"/>
      <w:r>
        <w:t>information;</w:t>
      </w:r>
      <w:proofErr w:type="gramEnd"/>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r>
      <w:proofErr w:type="gramStart"/>
      <w:r w:rsidRPr="003D4ABF">
        <w:t>SUPI;</w:t>
      </w:r>
      <w:proofErr w:type="gramEnd"/>
    </w:p>
    <w:p w14:paraId="487B7F09" w14:textId="18FAB66E" w:rsidR="00787F8E" w:rsidRPr="003D4ABF" w:rsidRDefault="00787F8E" w:rsidP="00787F8E">
      <w:pPr>
        <w:pStyle w:val="B1"/>
      </w:pPr>
      <w:r w:rsidRPr="003D4ABF">
        <w:t>-</w:t>
      </w:r>
      <w:r w:rsidRPr="003D4ABF">
        <w:tab/>
        <w:t xml:space="preserve">PEI of the </w:t>
      </w:r>
      <w:proofErr w:type="gramStart"/>
      <w:r w:rsidRPr="003D4ABF">
        <w:t>UE;</w:t>
      </w:r>
      <w:proofErr w:type="gramEnd"/>
    </w:p>
    <w:p w14:paraId="44C56A1D" w14:textId="77777777" w:rsidR="00787F8E" w:rsidRPr="003D4ABF" w:rsidRDefault="00787F8E" w:rsidP="00787F8E">
      <w:pPr>
        <w:pStyle w:val="B1"/>
      </w:pPr>
      <w:r w:rsidRPr="003D4ABF">
        <w:t>-</w:t>
      </w:r>
      <w:r w:rsidRPr="003D4ABF">
        <w:tab/>
        <w:t xml:space="preserve">IPv4 address of the </w:t>
      </w:r>
      <w:proofErr w:type="gramStart"/>
      <w:r w:rsidRPr="003D4ABF">
        <w:t>UE;</w:t>
      </w:r>
      <w:proofErr w:type="gramEnd"/>
    </w:p>
    <w:p w14:paraId="6484BF50" w14:textId="77777777" w:rsidR="00787F8E" w:rsidRPr="003D4ABF" w:rsidRDefault="00787F8E" w:rsidP="00787F8E">
      <w:pPr>
        <w:pStyle w:val="B1"/>
        <w:rPr>
          <w:rFonts w:eastAsia="MS Mincho"/>
        </w:rPr>
      </w:pPr>
      <w:r w:rsidRPr="003D4ABF">
        <w:t>-</w:t>
      </w:r>
      <w:r w:rsidRPr="003D4ABF">
        <w:tab/>
        <w:t xml:space="preserve">IPv6 network prefix assigned to the </w:t>
      </w:r>
      <w:proofErr w:type="gramStart"/>
      <w:r w:rsidRPr="003D4ABF">
        <w:t>UE;</w:t>
      </w:r>
      <w:proofErr w:type="gramEnd"/>
    </w:p>
    <w:p w14:paraId="53AC45AA" w14:textId="77777777" w:rsidR="00787F8E" w:rsidRPr="003D4ABF" w:rsidRDefault="00787F8E" w:rsidP="00787F8E">
      <w:pPr>
        <w:pStyle w:val="B1"/>
      </w:pPr>
      <w:r w:rsidRPr="003D4ABF">
        <w:t>-</w:t>
      </w:r>
      <w:r w:rsidRPr="003D4ABF">
        <w:tab/>
        <w:t xml:space="preserve">Default 5QI and default </w:t>
      </w:r>
      <w:proofErr w:type="gramStart"/>
      <w:r w:rsidRPr="003D4ABF">
        <w:t>ARP;</w:t>
      </w:r>
      <w:proofErr w:type="gramEnd"/>
    </w:p>
    <w:p w14:paraId="12F9704A" w14:textId="77777777" w:rsidR="00787F8E" w:rsidRPr="00DA4C22" w:rsidRDefault="00787F8E" w:rsidP="00787F8E">
      <w:pPr>
        <w:pStyle w:val="B1"/>
      </w:pPr>
      <w:r w:rsidRPr="00DA4C22">
        <w:t>-</w:t>
      </w:r>
      <w:r w:rsidRPr="00DA4C22">
        <w:tab/>
        <w:t>Request type (initial, modification, etc.</w:t>
      </w:r>
      <w:proofErr w:type="gramStart"/>
      <w:r w:rsidRPr="00DA4C22">
        <w:t>);</w:t>
      </w:r>
      <w:proofErr w:type="gramEnd"/>
    </w:p>
    <w:p w14:paraId="06557F15" w14:textId="77777777" w:rsidR="00787F8E" w:rsidRPr="003D4ABF" w:rsidRDefault="00787F8E" w:rsidP="00787F8E">
      <w:pPr>
        <w:pStyle w:val="B1"/>
      </w:pPr>
      <w:r w:rsidRPr="003D4ABF">
        <w:t>-</w:t>
      </w:r>
      <w:r w:rsidRPr="003D4ABF">
        <w:tab/>
        <w:t>Type of PDU Session (IPv4, IPv6, IPv4v6, Ethernet, Unstructured</w:t>
      </w:r>
      <w:proofErr w:type="gramStart"/>
      <w:r w:rsidRPr="003D4ABF">
        <w:t>);</w:t>
      </w:r>
      <w:proofErr w:type="gramEnd"/>
    </w:p>
    <w:p w14:paraId="18F904F3" w14:textId="77777777" w:rsidR="00787F8E" w:rsidRPr="003D4ABF" w:rsidRDefault="00787F8E" w:rsidP="00787F8E">
      <w:pPr>
        <w:pStyle w:val="B1"/>
      </w:pPr>
      <w:r w:rsidRPr="003D4ABF">
        <w:t>-</w:t>
      </w:r>
      <w:r w:rsidRPr="003D4ABF">
        <w:tab/>
        <w:t xml:space="preserve">Access </w:t>
      </w:r>
      <w:proofErr w:type="gramStart"/>
      <w:r w:rsidRPr="003D4ABF">
        <w:t>Type;</w:t>
      </w:r>
      <w:proofErr w:type="gramEnd"/>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6B6D380D" w14:textId="4E8E17E6" w:rsidR="00787F8E" w:rsidRPr="003D4ABF" w:rsidRDefault="00787F8E" w:rsidP="00787F8E">
      <w:pPr>
        <w:pStyle w:val="B1"/>
        <w:rPr>
          <w:rFonts w:eastAsia="SimSun"/>
          <w:lang w:eastAsia="zh-CN"/>
        </w:rPr>
      </w:pPr>
      <w:r w:rsidRPr="003D4ABF">
        <w:rPr>
          <w:rFonts w:eastAsia="SimSun"/>
          <w:lang w:eastAsia="zh-CN"/>
        </w:rPr>
        <w:lastRenderedPageBreak/>
        <w:t>-</w:t>
      </w:r>
      <w:r w:rsidRPr="003D4ABF">
        <w:rPr>
          <w:rFonts w:eastAsia="SimSun"/>
          <w:lang w:eastAsia="zh-CN"/>
        </w:rPr>
        <w:tab/>
        <w:t xml:space="preserve">Internal-Group </w:t>
      </w:r>
      <w:proofErr w:type="gramStart"/>
      <w:r w:rsidRPr="003D4ABF">
        <w:rPr>
          <w:rFonts w:eastAsia="SimSun"/>
          <w:lang w:eastAsia="zh-CN"/>
        </w:rPr>
        <w:t>Identifier</w:t>
      </w:r>
      <w:r w:rsidR="005C461D" w:rsidRPr="003D4ABF">
        <w:rPr>
          <w:rFonts w:eastAsia="SimSun"/>
          <w:lang w:eastAsia="zh-CN"/>
        </w:rPr>
        <w:t>;</w:t>
      </w:r>
      <w:proofErr w:type="gramEnd"/>
    </w:p>
    <w:p w14:paraId="580C4348" w14:textId="77777777" w:rsidR="00787F8E" w:rsidRPr="003D4ABF" w:rsidRDefault="00787F8E" w:rsidP="00787F8E">
      <w:pPr>
        <w:pStyle w:val="B1"/>
      </w:pPr>
      <w:r w:rsidRPr="003D4ABF">
        <w:t>-</w:t>
      </w:r>
      <w:r w:rsidRPr="003D4ABF">
        <w:tab/>
        <w:t xml:space="preserve">Location of the </w:t>
      </w:r>
      <w:proofErr w:type="gramStart"/>
      <w:r w:rsidRPr="003D4ABF">
        <w:t>subscriber;</w:t>
      </w:r>
      <w:proofErr w:type="gramEnd"/>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proofErr w:type="gramStart"/>
      <w:r w:rsidR="006A4701" w:rsidRPr="003D4ABF">
        <w:t>I</w:t>
      </w:r>
      <w:r w:rsidRPr="003D4ABF">
        <w:t>dentifier;</w:t>
      </w:r>
      <w:proofErr w:type="gramEnd"/>
    </w:p>
    <w:p w14:paraId="49299C8B" w14:textId="77777777" w:rsidR="00787F8E" w:rsidRPr="003D4ABF" w:rsidRDefault="00787F8E" w:rsidP="00787F8E">
      <w:pPr>
        <w:pStyle w:val="B1"/>
      </w:pPr>
      <w:r w:rsidRPr="003D4ABF">
        <w:t>-</w:t>
      </w:r>
      <w:r w:rsidRPr="003D4ABF">
        <w:tab/>
        <w:t xml:space="preserve">Allocated application instance </w:t>
      </w:r>
      <w:proofErr w:type="gramStart"/>
      <w:r w:rsidRPr="003D4ABF">
        <w:t>identifier;</w:t>
      </w:r>
      <w:proofErr w:type="gramEnd"/>
    </w:p>
    <w:p w14:paraId="5C674FD8" w14:textId="77777777" w:rsidR="00787F8E" w:rsidRPr="003D4ABF" w:rsidRDefault="00787F8E" w:rsidP="00787F8E">
      <w:pPr>
        <w:pStyle w:val="B1"/>
      </w:pPr>
      <w:r w:rsidRPr="003D4ABF">
        <w:t>-</w:t>
      </w:r>
      <w:r w:rsidRPr="003D4ABF">
        <w:tab/>
        <w:t xml:space="preserve">Detected service data flow </w:t>
      </w:r>
      <w:proofErr w:type="gramStart"/>
      <w:r w:rsidRPr="003D4ABF">
        <w:t>descriptions;</w:t>
      </w:r>
      <w:proofErr w:type="gramEnd"/>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11EB52E6" w14:textId="77777777" w:rsidR="00787F8E" w:rsidRPr="003D4ABF" w:rsidRDefault="00787F8E" w:rsidP="00787F8E">
      <w:pPr>
        <w:pStyle w:val="B1"/>
      </w:pPr>
      <w:r w:rsidRPr="003D4ABF">
        <w:t>-</w:t>
      </w:r>
      <w:r w:rsidRPr="003D4ABF">
        <w:tab/>
        <w:t xml:space="preserve">3GPP PS Data Off </w:t>
      </w:r>
      <w:proofErr w:type="gramStart"/>
      <w:r w:rsidRPr="003D4ABF">
        <w:t>status;</w:t>
      </w:r>
      <w:proofErr w:type="gramEnd"/>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proofErr w:type="gramEnd"/>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r w:rsidR="007B57D2" w:rsidRPr="003D4ABF">
        <w:t>;</w:t>
      </w:r>
      <w:proofErr w:type="gramEnd"/>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w:t>
      </w:r>
      <w:proofErr w:type="gramStart"/>
      <w:r w:rsidRPr="003D4ABF">
        <w:t>information</w:t>
      </w:r>
      <w:r w:rsidR="007B57D2" w:rsidRPr="003D4ABF">
        <w:t>;</w:t>
      </w:r>
      <w:proofErr w:type="gramEnd"/>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proofErr w:type="gramStart"/>
      <w:r w:rsidRPr="003D4ABF">
        <w:t>)</w:t>
      </w:r>
      <w:r w:rsidR="00DA4C22">
        <w:t>;</w:t>
      </w:r>
      <w:proofErr w:type="gramEnd"/>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 xml:space="preserve">The ASP </w:t>
      </w:r>
      <w:proofErr w:type="gramStart"/>
      <w:r w:rsidRPr="003D4ABF">
        <w:t>identifier;</w:t>
      </w:r>
      <w:proofErr w:type="gramEnd"/>
    </w:p>
    <w:p w14:paraId="5F88770E" w14:textId="6E7EA14F" w:rsidR="00787F8E" w:rsidRPr="003D4ABF" w:rsidRDefault="00787F8E" w:rsidP="00787F8E">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rsidR="000D5D45">
        <w:t>;</w:t>
      </w:r>
      <w:proofErr w:type="gramEnd"/>
    </w:p>
    <w:p w14:paraId="03FAD89E" w14:textId="70F66B00" w:rsidR="000D5D45" w:rsidRPr="003D4ABF" w:rsidRDefault="000D5D45" w:rsidP="000D5D45">
      <w:pPr>
        <w:pStyle w:val="B1"/>
      </w:pPr>
      <w:r>
        <w:t>-</w:t>
      </w:r>
      <w:r>
        <w:tab/>
        <w:t>A</w:t>
      </w:r>
      <w:del w:id="95" w:author="Alla Goldner" w:date="2023-06-24T12:35:00Z">
        <w:r w:rsidDel="00B920A4">
          <w:delText>n</w:delText>
        </w:r>
      </w:del>
      <w:r>
        <w:t xml:space="preserve"> PDTQ policy together with a</w:t>
      </w:r>
      <w:del w:id="96" w:author="Alla Goldner" w:date="2023-06-24T12:36:00Z">
        <w:r w:rsidDel="00B920A4">
          <w:delText>n</w:delText>
        </w:r>
      </w:del>
      <w:r>
        <w:t xml:space="preserve"> PDTQ Reference ID, the requested QoS for each of the AF session for each of the UEs involved</w:t>
      </w:r>
      <w:ins w:id="97" w:author="Alla Goldner" w:date="2023-06-24T12:36:00Z">
        <w:r w:rsidR="00B920A4">
          <w:t>,</w:t>
        </w:r>
      </w:ins>
      <w:r>
        <w:t xml:space="preserve">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w:t>
      </w:r>
      <w:proofErr w:type="gramStart"/>
      <w:r w:rsidRPr="003D4ABF">
        <w:t>e.g.</w:t>
      </w:r>
      <w:proofErr w:type="gramEnd"/>
      <w:r w:rsidRPr="003D4ABF">
        <w:t xml:space="preserve">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proofErr w:type="gramStart"/>
      <w:r w:rsidR="00EB452C">
        <w:t>)</w:t>
      </w:r>
      <w:r w:rsidRPr="003D4ABF">
        <w:t>;</w:t>
      </w:r>
      <w:proofErr w:type="gramEnd"/>
    </w:p>
    <w:p w14:paraId="6D851C77" w14:textId="77777777" w:rsidR="00787F8E" w:rsidRPr="003D4ABF" w:rsidRDefault="00787F8E" w:rsidP="00787F8E">
      <w:pPr>
        <w:pStyle w:val="B1"/>
      </w:pPr>
      <w:r w:rsidRPr="003D4ABF">
        <w:t>-</w:t>
      </w:r>
      <w:r w:rsidRPr="003D4ABF">
        <w:tab/>
        <w:t xml:space="preserve">IP address of the </w:t>
      </w:r>
      <w:proofErr w:type="gramStart"/>
      <w:r w:rsidRPr="003D4ABF">
        <w:t>UE;</w:t>
      </w:r>
      <w:proofErr w:type="gramEnd"/>
    </w:p>
    <w:p w14:paraId="26A1E231" w14:textId="77777777" w:rsidR="00787F8E" w:rsidRPr="003D4ABF" w:rsidRDefault="00787F8E" w:rsidP="00787F8E">
      <w:pPr>
        <w:pStyle w:val="B1"/>
      </w:pPr>
      <w:r w:rsidRPr="003D4ABF">
        <w:t>-</w:t>
      </w:r>
      <w:r w:rsidRPr="003D4ABF">
        <w:tab/>
        <w:t xml:space="preserve">Media </w:t>
      </w:r>
      <w:proofErr w:type="gramStart"/>
      <w:r w:rsidRPr="003D4ABF">
        <w:t>Type;</w:t>
      </w:r>
      <w:proofErr w:type="gramEnd"/>
    </w:p>
    <w:p w14:paraId="2B6F2714" w14:textId="77777777" w:rsidR="00787F8E" w:rsidRPr="003D4ABF" w:rsidRDefault="00787F8E" w:rsidP="00787F8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r>
      <w:proofErr w:type="gramStart"/>
      <w:r w:rsidRPr="003D4ABF">
        <w:t>Bandwidth;</w:t>
      </w:r>
      <w:proofErr w:type="gramEnd"/>
    </w:p>
    <w:p w14:paraId="08312A00" w14:textId="77777777" w:rsidR="00787F8E" w:rsidRPr="003D4ABF" w:rsidRDefault="00787F8E" w:rsidP="00787F8E">
      <w:pPr>
        <w:pStyle w:val="B1"/>
      </w:pPr>
      <w:r w:rsidRPr="003D4ABF">
        <w:lastRenderedPageBreak/>
        <w:t>-</w:t>
      </w:r>
      <w:r w:rsidRPr="003D4ABF">
        <w:tab/>
        <w:t xml:space="preserve">Sponsored data connectivity </w:t>
      </w:r>
      <w:proofErr w:type="gramStart"/>
      <w:r w:rsidRPr="003D4ABF">
        <w:t>information;</w:t>
      </w:r>
      <w:proofErr w:type="gramEnd"/>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xml:space="preserve">, </w:t>
      </w:r>
      <w:proofErr w:type="gramStart"/>
      <w:r w:rsidRPr="003D4ABF">
        <w:t>e.g.</w:t>
      </w:r>
      <w:proofErr w:type="gramEnd"/>
      <w:r w:rsidRPr="003D4ABF">
        <w:t xml:space="preserve">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20240EBD" w:rsidR="00B267EA" w:rsidRDefault="00B267EA" w:rsidP="00787F8E">
      <w:pPr>
        <w:pStyle w:val="B1"/>
      </w:pPr>
      <w:r>
        <w:t>-</w:t>
      </w:r>
      <w:r>
        <w:tab/>
        <w:t xml:space="preserve">Indication of ECN marking for </w:t>
      </w:r>
      <w:proofErr w:type="gramStart"/>
      <w:r>
        <w:t>L4S;</w:t>
      </w:r>
      <w:proofErr w:type="gramEnd"/>
    </w:p>
    <w:p w14:paraId="61857F84" w14:textId="4073BCDB" w:rsidR="00787F8E" w:rsidRPr="003D4ABF" w:rsidRDefault="00787F8E" w:rsidP="00787F8E">
      <w:pPr>
        <w:pStyle w:val="B1"/>
      </w:pPr>
      <w:r w:rsidRPr="003D4ABF">
        <w:t>-</w:t>
      </w:r>
      <w:r w:rsidRPr="003D4ABF">
        <w:tab/>
        <w:t>AF application identifier</w:t>
      </w:r>
      <w:r w:rsidR="006A4701" w:rsidRPr="003D4ABF">
        <w:t xml:space="preserve">, </w:t>
      </w:r>
      <w:proofErr w:type="gramStart"/>
      <w:r w:rsidR="006A4701" w:rsidRPr="003D4ABF">
        <w:t>i.e.</w:t>
      </w:r>
      <w:proofErr w:type="gramEnd"/>
      <w:r w:rsidR="006A4701" w:rsidRPr="003D4ABF">
        <w:t xml:space="preserv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w:t>
      </w:r>
      <w:proofErr w:type="gramStart"/>
      <w:r w:rsidRPr="003D4ABF">
        <w:t>NSSAI</w:t>
      </w:r>
      <w:r w:rsidR="005C461D" w:rsidRPr="003D4ABF">
        <w:t>;</w:t>
      </w:r>
      <w:proofErr w:type="gramEnd"/>
    </w:p>
    <w:p w14:paraId="33CC5FE3" w14:textId="77777777" w:rsidR="00787F8E" w:rsidRPr="003D4ABF" w:rsidRDefault="00787F8E" w:rsidP="00787F8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42875B62" w14:textId="77777777" w:rsidR="00787F8E" w:rsidRPr="003D4ABF" w:rsidRDefault="00787F8E" w:rsidP="00787F8E">
      <w:pPr>
        <w:pStyle w:val="B1"/>
      </w:pPr>
      <w:r w:rsidRPr="003D4ABF">
        <w:t>-</w:t>
      </w:r>
      <w:r w:rsidRPr="003D4ABF">
        <w:tab/>
        <w:t xml:space="preserve">AF Application Event </w:t>
      </w:r>
      <w:proofErr w:type="gramStart"/>
      <w:r w:rsidRPr="003D4ABF">
        <w:t>Identifier;</w:t>
      </w:r>
      <w:proofErr w:type="gramEnd"/>
    </w:p>
    <w:p w14:paraId="5DC9A939" w14:textId="77777777" w:rsidR="00787F8E" w:rsidRPr="003D4ABF" w:rsidRDefault="00787F8E" w:rsidP="00787F8E">
      <w:pPr>
        <w:pStyle w:val="B1"/>
      </w:pPr>
      <w:r w:rsidRPr="003D4ABF">
        <w:t>-</w:t>
      </w:r>
      <w:r w:rsidRPr="003D4ABF">
        <w:tab/>
        <w:t xml:space="preserve">AF Record </w:t>
      </w:r>
      <w:proofErr w:type="gramStart"/>
      <w:r w:rsidRPr="003D4ABF">
        <w:t>Information;</w:t>
      </w:r>
      <w:proofErr w:type="gramEnd"/>
    </w:p>
    <w:p w14:paraId="1C6DDBC2" w14:textId="77777777" w:rsidR="00787F8E" w:rsidRPr="003D4ABF" w:rsidRDefault="00787F8E" w:rsidP="00787F8E">
      <w:pPr>
        <w:pStyle w:val="B1"/>
      </w:pPr>
      <w:r w:rsidRPr="003D4ABF">
        <w:t>-</w:t>
      </w:r>
      <w:r w:rsidRPr="003D4ABF">
        <w:tab/>
        <w:t>Flow status (for gating decision</w:t>
      </w:r>
      <w:proofErr w:type="gramStart"/>
      <w:r w:rsidRPr="003D4ABF">
        <w:t>);</w:t>
      </w:r>
      <w:proofErr w:type="gramEnd"/>
    </w:p>
    <w:p w14:paraId="3D94521B" w14:textId="77777777" w:rsidR="00787F8E" w:rsidRPr="003D4ABF" w:rsidRDefault="00787F8E" w:rsidP="00787F8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 xml:space="preserve">Emergency </w:t>
      </w:r>
      <w:proofErr w:type="gramStart"/>
      <w:r w:rsidRPr="003D4ABF">
        <w:t>indicator;</w:t>
      </w:r>
      <w:proofErr w:type="gramEnd"/>
    </w:p>
    <w:p w14:paraId="64399CBC" w14:textId="77777777" w:rsidR="00787F8E" w:rsidRPr="003D4ABF" w:rsidRDefault="00787F8E" w:rsidP="00787F8E">
      <w:pPr>
        <w:pStyle w:val="B1"/>
      </w:pPr>
      <w:r w:rsidRPr="003D4ABF">
        <w:t>-</w:t>
      </w:r>
      <w:r w:rsidRPr="003D4ABF">
        <w:tab/>
        <w:t xml:space="preserve">Application service </w:t>
      </w:r>
      <w:proofErr w:type="gramStart"/>
      <w:r w:rsidRPr="003D4ABF">
        <w:t>provider;</w:t>
      </w:r>
      <w:proofErr w:type="gramEnd"/>
    </w:p>
    <w:p w14:paraId="113EBDD4" w14:textId="77777777" w:rsidR="00787F8E" w:rsidRPr="003D4ABF" w:rsidRDefault="00787F8E" w:rsidP="00787F8E">
      <w:pPr>
        <w:pStyle w:val="B1"/>
      </w:pPr>
      <w:r w:rsidRPr="003D4ABF">
        <w:t>-</w:t>
      </w:r>
      <w:r w:rsidRPr="003D4ABF">
        <w:tab/>
      </w:r>
      <w:proofErr w:type="gramStart"/>
      <w:r w:rsidRPr="003D4ABF">
        <w:t>DNAI;</w:t>
      </w:r>
      <w:proofErr w:type="gramEnd"/>
    </w:p>
    <w:p w14:paraId="2F052637" w14:textId="77777777" w:rsidR="00787F8E" w:rsidRPr="003D4ABF" w:rsidRDefault="00787F8E" w:rsidP="00787F8E">
      <w:pPr>
        <w:pStyle w:val="B1"/>
      </w:pPr>
      <w:r w:rsidRPr="003D4ABF">
        <w:t>-</w:t>
      </w:r>
      <w:r w:rsidRPr="003D4ABF">
        <w:tab/>
        <w:t xml:space="preserve">Information about the N6 traffic routing </w:t>
      </w:r>
      <w:proofErr w:type="gramStart"/>
      <w:r w:rsidRPr="003D4ABF">
        <w:t>requirements;</w:t>
      </w:r>
      <w:proofErr w:type="gramEnd"/>
    </w:p>
    <w:p w14:paraId="7397C84C" w14:textId="77777777" w:rsidR="00787F8E" w:rsidRPr="003D4ABF" w:rsidRDefault="00787F8E" w:rsidP="00787F8E">
      <w:pPr>
        <w:pStyle w:val="B1"/>
      </w:pPr>
      <w:r w:rsidRPr="003D4ABF">
        <w:t>-</w:t>
      </w:r>
      <w:r w:rsidRPr="003D4ABF">
        <w:tab/>
      </w:r>
      <w:proofErr w:type="gramStart"/>
      <w:r w:rsidRPr="003D4ABF">
        <w:t>GPSI;</w:t>
      </w:r>
      <w:proofErr w:type="gramEnd"/>
    </w:p>
    <w:p w14:paraId="20EBEDEB" w14:textId="77777777" w:rsidR="00787F8E" w:rsidRPr="003D4ABF" w:rsidRDefault="00787F8E" w:rsidP="00787F8E">
      <w:pPr>
        <w:pStyle w:val="B1"/>
      </w:pPr>
      <w:r w:rsidRPr="003D4ABF">
        <w:t>-</w:t>
      </w:r>
      <w:r w:rsidRPr="003D4ABF">
        <w:tab/>
        <w:t xml:space="preserve">Internal-Group </w:t>
      </w:r>
      <w:proofErr w:type="gramStart"/>
      <w:r w:rsidRPr="003D4ABF">
        <w:t>Identifier;</w:t>
      </w:r>
      <w:proofErr w:type="gramEnd"/>
    </w:p>
    <w:p w14:paraId="16130FD7" w14:textId="77777777" w:rsidR="00787F8E" w:rsidRPr="003D4ABF" w:rsidRDefault="00787F8E" w:rsidP="00787F8E">
      <w:pPr>
        <w:pStyle w:val="B1"/>
      </w:pPr>
      <w:r w:rsidRPr="003D4ABF">
        <w:t>-</w:t>
      </w:r>
      <w:r w:rsidRPr="003D4ABF">
        <w:tab/>
        <w:t xml:space="preserve">Temporal validity </w:t>
      </w:r>
      <w:proofErr w:type="gramStart"/>
      <w:r w:rsidRPr="003D4ABF">
        <w:t>condition;</w:t>
      </w:r>
      <w:proofErr w:type="gramEnd"/>
    </w:p>
    <w:p w14:paraId="745358CF" w14:textId="77777777" w:rsidR="00787F8E" w:rsidRPr="003D4ABF" w:rsidRDefault="00787F8E" w:rsidP="00787F8E">
      <w:pPr>
        <w:pStyle w:val="B1"/>
      </w:pPr>
      <w:r w:rsidRPr="003D4ABF">
        <w:t>-</w:t>
      </w:r>
      <w:r w:rsidRPr="003D4ABF">
        <w:tab/>
        <w:t xml:space="preserve">Spatial validity </w:t>
      </w:r>
      <w:proofErr w:type="gramStart"/>
      <w:r w:rsidRPr="003D4ABF">
        <w:t>condition;</w:t>
      </w:r>
      <w:proofErr w:type="gramEnd"/>
    </w:p>
    <w:p w14:paraId="3C82F5C2" w14:textId="77777777" w:rsidR="00787F8E" w:rsidRPr="003D4ABF" w:rsidRDefault="00787F8E" w:rsidP="00787F8E">
      <w:pPr>
        <w:pStyle w:val="B1"/>
      </w:pPr>
      <w:r w:rsidRPr="003D4ABF">
        <w:t>-</w:t>
      </w:r>
      <w:r w:rsidRPr="003D4ABF">
        <w:tab/>
        <w:t xml:space="preserve">AF subscription for early and/or late notifications about UP management </w:t>
      </w:r>
      <w:proofErr w:type="gramStart"/>
      <w:r w:rsidRPr="003D4ABF">
        <w:t>events;</w:t>
      </w:r>
      <w:proofErr w:type="gramEnd"/>
    </w:p>
    <w:p w14:paraId="071AF75C" w14:textId="77777777" w:rsidR="00787F8E" w:rsidRPr="003D4ABF" w:rsidRDefault="00787F8E" w:rsidP="00787F8E">
      <w:pPr>
        <w:pStyle w:val="B1"/>
        <w:rPr>
          <w:rFonts w:eastAsia="MS Mincho"/>
        </w:rPr>
      </w:pPr>
      <w:r w:rsidRPr="003D4ABF">
        <w:t>-</w:t>
      </w:r>
      <w:r w:rsidRPr="003D4ABF">
        <w:tab/>
        <w:t xml:space="preserve">AF transaction </w:t>
      </w:r>
      <w:proofErr w:type="gramStart"/>
      <w:r w:rsidRPr="003D4ABF">
        <w:t>identifier;</w:t>
      </w:r>
      <w:proofErr w:type="gramEnd"/>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w:t>
      </w:r>
      <w:proofErr w:type="gramStart"/>
      <w:r w:rsidRPr="003D4ABF">
        <w:t>6.1.3.2</w:t>
      </w:r>
      <w:r w:rsidR="004B2724" w:rsidRPr="003D4ABF">
        <w:t>2</w:t>
      </w:r>
      <w:r w:rsidR="005C461D" w:rsidRPr="003D4ABF">
        <w:t>;</w:t>
      </w:r>
      <w:proofErr w:type="gramEnd"/>
    </w:p>
    <w:p w14:paraId="28781BD2" w14:textId="77777777" w:rsidR="00787F8E" w:rsidRPr="003D4ABF" w:rsidRDefault="00787F8E" w:rsidP="00787F8E">
      <w:pPr>
        <w:pStyle w:val="B1"/>
      </w:pPr>
      <w:r w:rsidRPr="003D4ABF">
        <w:t>-</w:t>
      </w:r>
      <w:r w:rsidRPr="003D4ABF">
        <w:tab/>
        <w:t xml:space="preserve">QoS information to be </w:t>
      </w:r>
      <w:proofErr w:type="gramStart"/>
      <w:r w:rsidRPr="003D4ABF">
        <w:t>monitored;</w:t>
      </w:r>
      <w:proofErr w:type="gramEnd"/>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w:t>
      </w:r>
      <w:proofErr w:type="gramStart"/>
      <w:r w:rsidRPr="003D4ABF">
        <w:t>coverage;</w:t>
      </w:r>
      <w:proofErr w:type="gramEnd"/>
    </w:p>
    <w:p w14:paraId="70290949" w14:textId="77777777" w:rsidR="00663770" w:rsidRPr="003D4ABF" w:rsidRDefault="00663770" w:rsidP="00787F8E">
      <w:pPr>
        <w:pStyle w:val="B1"/>
      </w:pPr>
      <w:r w:rsidRPr="003D4ABF">
        <w:t>-</w:t>
      </w:r>
      <w:r w:rsidRPr="003D4ABF">
        <w:tab/>
        <w:t xml:space="preserve">Indication that high throughput is </w:t>
      </w:r>
      <w:proofErr w:type="gramStart"/>
      <w:r w:rsidRPr="003D4ABF">
        <w:t>desired;</w:t>
      </w:r>
      <w:proofErr w:type="gramEnd"/>
    </w:p>
    <w:p w14:paraId="22D0215B" w14:textId="046F2DC3" w:rsidR="00787F8E" w:rsidRPr="003D4ABF" w:rsidRDefault="00787F8E" w:rsidP="00787F8E">
      <w:pPr>
        <w:pStyle w:val="B1"/>
      </w:pPr>
      <w:r w:rsidRPr="003D4ABF">
        <w:t>-</w:t>
      </w:r>
      <w:r w:rsidRPr="003D4ABF">
        <w:tab/>
        <w:t xml:space="preserve">Reporting </w:t>
      </w:r>
      <w:proofErr w:type="gramStart"/>
      <w:r w:rsidRPr="003D4ABF">
        <w:t>frequency</w:t>
      </w:r>
      <w:r w:rsidR="006A4701" w:rsidRPr="003D4ABF">
        <w:t>;</w:t>
      </w:r>
      <w:proofErr w:type="gramEnd"/>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bookmarkStart w:id="98" w:name="_Hlk138512774"/>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bookmarkStart w:id="99" w:name="_Hlk138512996"/>
      <w:bookmarkEnd w:id="98"/>
      <w:r w:rsidRPr="003D4ABF">
        <w:t>-</w:t>
      </w:r>
      <w:r w:rsidRPr="003D4ABF">
        <w:tab/>
        <w:t xml:space="preserve">Background Data Transfer Reference </w:t>
      </w:r>
      <w:proofErr w:type="gramStart"/>
      <w:r w:rsidRPr="003D4ABF">
        <w:t>ID</w:t>
      </w:r>
      <w:r w:rsidR="005C461D" w:rsidRPr="003D4ABF">
        <w:t>;</w:t>
      </w:r>
      <w:proofErr w:type="gramEnd"/>
    </w:p>
    <w:p w14:paraId="023799DB" w14:textId="54F3135F" w:rsidR="00787F8E" w:rsidRPr="003D4ABF" w:rsidRDefault="00787F8E" w:rsidP="00787F8E">
      <w:pPr>
        <w:pStyle w:val="B1"/>
      </w:pPr>
      <w:r w:rsidRPr="003D4ABF">
        <w:lastRenderedPageBreak/>
        <w:t>-</w:t>
      </w:r>
      <w:r w:rsidRPr="003D4ABF">
        <w:tab/>
      </w:r>
      <w:r w:rsidR="005C461D" w:rsidRPr="003D4ABF">
        <w:t xml:space="preserve">BDT </w:t>
      </w:r>
      <w:proofErr w:type="gramStart"/>
      <w:r w:rsidRPr="003D4ABF">
        <w:t>Policy</w:t>
      </w:r>
      <w:r w:rsidR="005C461D" w:rsidRPr="003D4ABF">
        <w:t>;</w:t>
      </w:r>
      <w:proofErr w:type="gramEnd"/>
    </w:p>
    <w:p w14:paraId="2A1627D3" w14:textId="0C3AFEED" w:rsidR="00787F8E" w:rsidRPr="003D4ABF" w:rsidRDefault="00787F8E" w:rsidP="00787F8E">
      <w:pPr>
        <w:pStyle w:val="B1"/>
      </w:pPr>
      <w:r w:rsidRPr="003D4ABF">
        <w:t>-</w:t>
      </w:r>
      <w:r w:rsidRPr="003D4ABF">
        <w:tab/>
        <w:t xml:space="preserve">Volume per </w:t>
      </w:r>
      <w:proofErr w:type="gramStart"/>
      <w:r w:rsidRPr="003D4ABF">
        <w:t>UE</w:t>
      </w:r>
      <w:r w:rsidR="005C461D" w:rsidRPr="003D4ABF">
        <w:t>;</w:t>
      </w:r>
      <w:proofErr w:type="gramEnd"/>
    </w:p>
    <w:p w14:paraId="2F028526" w14:textId="4E5294A7" w:rsidR="00787F8E" w:rsidRPr="003D4ABF" w:rsidRDefault="00787F8E" w:rsidP="00787F8E">
      <w:pPr>
        <w:pStyle w:val="B1"/>
      </w:pPr>
      <w:r w:rsidRPr="003D4ABF">
        <w:t>-</w:t>
      </w:r>
      <w:r w:rsidRPr="003D4ABF">
        <w:tab/>
        <w:t xml:space="preserve">Number of </w:t>
      </w:r>
      <w:proofErr w:type="gramStart"/>
      <w:r w:rsidRPr="003D4ABF">
        <w:t>UEs</w:t>
      </w:r>
      <w:r w:rsidR="005C461D" w:rsidRPr="003D4ABF">
        <w:t>;</w:t>
      </w:r>
      <w:proofErr w:type="gramEnd"/>
    </w:p>
    <w:p w14:paraId="0EBAD5D4" w14:textId="511D9A3E" w:rsidR="00787F8E" w:rsidRPr="003D4ABF" w:rsidRDefault="00787F8E" w:rsidP="00787F8E">
      <w:pPr>
        <w:pStyle w:val="B1"/>
      </w:pPr>
      <w:r w:rsidRPr="003D4ABF">
        <w:t>-</w:t>
      </w:r>
      <w:r w:rsidRPr="003D4ABF">
        <w:tab/>
        <w:t xml:space="preserve">Desired time </w:t>
      </w:r>
      <w:proofErr w:type="gramStart"/>
      <w:r w:rsidRPr="003D4ABF">
        <w:t>window</w:t>
      </w:r>
      <w:r w:rsidR="005C461D" w:rsidRPr="003D4ABF">
        <w:t>;</w:t>
      </w:r>
      <w:proofErr w:type="gramEnd"/>
    </w:p>
    <w:p w14:paraId="30A9E362" w14:textId="77777777" w:rsidR="00787F8E" w:rsidRPr="003D4ABF" w:rsidRDefault="00787F8E" w:rsidP="00787F8E">
      <w:pPr>
        <w:pStyle w:val="B1"/>
      </w:pPr>
      <w:r w:rsidRPr="003D4ABF">
        <w:t>-</w:t>
      </w:r>
      <w:r w:rsidRPr="003D4ABF">
        <w:tab/>
        <w:t>Network Area Information.</w:t>
      </w:r>
      <w:bookmarkEnd w:id="99"/>
    </w:p>
    <w:p w14:paraId="5717CB50" w14:textId="53AB4331" w:rsidR="007D4339" w:rsidRPr="003D4ABF" w:rsidRDefault="007D4339" w:rsidP="007D4339">
      <w:pPr>
        <w:rPr>
          <w:ins w:id="100" w:author="Alla Goldner" w:date="2023-06-24T15:25:00Z"/>
        </w:rPr>
      </w:pPr>
      <w:ins w:id="101" w:author="Alla Goldner" w:date="2023-06-24T15:25:00Z">
        <w:r w:rsidRPr="003D4ABF">
          <w:t xml:space="preserve">The AF may provide </w:t>
        </w:r>
      </w:ins>
      <w:ins w:id="102" w:author="Alla Goldner" w:date="2023-06-24T15:35:00Z">
        <w:r>
          <w:t>PDTQ</w:t>
        </w:r>
      </w:ins>
      <w:ins w:id="103" w:author="Alla Goldner" w:date="2023-06-24T15:25:00Z">
        <w:r w:rsidRPr="003D4ABF">
          <w:t xml:space="preserve"> related information</w:t>
        </w:r>
        <w:r>
          <w:t xml:space="preserve"> as defined in clause 5.2.</w:t>
        </w:r>
      </w:ins>
      <w:ins w:id="104" w:author="Alla Goldner" w:date="2023-06-24T15:27:00Z">
        <w:r>
          <w:t>5.9</w:t>
        </w:r>
      </w:ins>
      <w:ins w:id="105" w:author="Alla Goldner" w:date="2023-06-24T15:25:00Z">
        <w:r>
          <w:t xml:space="preserve"> of TS 23.502 [3]</w:t>
        </w:r>
        <w:r w:rsidRPr="003D4ABF">
          <w:t xml:space="preserve"> via NEF</w:t>
        </w:r>
        <w:r>
          <w:t>, for example</w:t>
        </w:r>
        <w:r w:rsidRPr="003D4ABF">
          <w:t>:</w:t>
        </w:r>
      </w:ins>
    </w:p>
    <w:p w14:paraId="7F904E4B" w14:textId="458DF549" w:rsidR="007D4339" w:rsidRPr="003D4ABF" w:rsidRDefault="007D4339" w:rsidP="007D4339">
      <w:pPr>
        <w:pStyle w:val="B1"/>
        <w:rPr>
          <w:ins w:id="106" w:author="Alla Goldner" w:date="2023-06-24T15:29:00Z"/>
        </w:rPr>
      </w:pPr>
      <w:ins w:id="107" w:author="Alla Goldner" w:date="2023-06-24T15:29:00Z">
        <w:r w:rsidRPr="003D4ABF">
          <w:t>-</w:t>
        </w:r>
        <w:r w:rsidRPr="003D4ABF">
          <w:tab/>
        </w:r>
      </w:ins>
      <w:ins w:id="108" w:author="Alla Goldner" w:date="2023-06-24T15:31:00Z">
        <w:r w:rsidRPr="007D4339">
          <w:t xml:space="preserve">ASP </w:t>
        </w:r>
        <w:proofErr w:type="gramStart"/>
        <w:r w:rsidRPr="007D4339">
          <w:t>identifier</w:t>
        </w:r>
      </w:ins>
      <w:ins w:id="109" w:author="Alla Goldner" w:date="2023-06-24T15:29:00Z">
        <w:r w:rsidRPr="003D4ABF">
          <w:t>;</w:t>
        </w:r>
        <w:proofErr w:type="gramEnd"/>
      </w:ins>
    </w:p>
    <w:p w14:paraId="5E18A2A8" w14:textId="30C75D81" w:rsidR="007D4339" w:rsidRPr="003D4ABF" w:rsidRDefault="007D4339" w:rsidP="007D4339">
      <w:pPr>
        <w:pStyle w:val="B1"/>
        <w:rPr>
          <w:ins w:id="110" w:author="Alla Goldner" w:date="2023-06-24T15:29:00Z"/>
        </w:rPr>
      </w:pPr>
      <w:ins w:id="111" w:author="Alla Goldner" w:date="2023-06-24T15:29:00Z">
        <w:r w:rsidRPr="003D4ABF">
          <w:t>-</w:t>
        </w:r>
        <w:r w:rsidRPr="003D4ABF">
          <w:tab/>
        </w:r>
      </w:ins>
      <w:ins w:id="112" w:author="Alla Goldner" w:date="2023-06-24T15:32:00Z">
        <w:r>
          <w:t xml:space="preserve">Either a QoS Reference or individual QoS </w:t>
        </w:r>
        <w:proofErr w:type="gramStart"/>
        <w:r>
          <w:t>parameters</w:t>
        </w:r>
      </w:ins>
      <w:ins w:id="113" w:author="Alla Goldner" w:date="2023-06-24T15:29:00Z">
        <w:r w:rsidRPr="003D4ABF">
          <w:t>;</w:t>
        </w:r>
        <w:proofErr w:type="gramEnd"/>
      </w:ins>
    </w:p>
    <w:p w14:paraId="7224FA58" w14:textId="381563A9" w:rsidR="007D4339" w:rsidRPr="003D4ABF" w:rsidRDefault="007D4339" w:rsidP="007D4339">
      <w:pPr>
        <w:pStyle w:val="B1"/>
        <w:rPr>
          <w:ins w:id="114" w:author="Alla Goldner" w:date="2023-06-24T15:29:00Z"/>
        </w:rPr>
      </w:pPr>
      <w:ins w:id="115" w:author="Alla Goldner" w:date="2023-06-24T15:29:00Z">
        <w:r w:rsidRPr="003D4ABF">
          <w:t>-</w:t>
        </w:r>
        <w:r w:rsidRPr="003D4ABF">
          <w:tab/>
        </w:r>
      </w:ins>
      <w:ins w:id="116" w:author="Alla Goldner" w:date="2023-06-24T15:32:00Z">
        <w:r>
          <w:t>Alternative Service Requirements in a prioritized order as defined in clause </w:t>
        </w:r>
        <w:proofErr w:type="gramStart"/>
        <w:r>
          <w:t>6.1.3.22</w:t>
        </w:r>
      </w:ins>
      <w:ins w:id="117" w:author="Alla Goldner" w:date="2023-06-24T15:29:00Z">
        <w:r w:rsidRPr="003D4ABF">
          <w:t>;</w:t>
        </w:r>
        <w:proofErr w:type="gramEnd"/>
      </w:ins>
    </w:p>
    <w:p w14:paraId="0FA4F0B7" w14:textId="44C4B80F" w:rsidR="007D4339" w:rsidRPr="003D4ABF" w:rsidRDefault="007D4339" w:rsidP="007D4339">
      <w:pPr>
        <w:pStyle w:val="B1"/>
        <w:rPr>
          <w:ins w:id="118" w:author="Alla Goldner" w:date="2023-06-24T15:29:00Z"/>
        </w:rPr>
      </w:pPr>
      <w:ins w:id="119" w:author="Alla Goldner" w:date="2023-06-24T15:29:00Z">
        <w:r w:rsidRPr="003D4ABF">
          <w:t>-</w:t>
        </w:r>
        <w:r w:rsidRPr="003D4ABF">
          <w:tab/>
        </w:r>
      </w:ins>
      <w:ins w:id="120" w:author="Alla Goldner" w:date="2023-06-24T15:33:00Z">
        <w:r>
          <w:t xml:space="preserve">The expected number of </w:t>
        </w:r>
        <w:proofErr w:type="gramStart"/>
        <w:r>
          <w:t>UEs</w:t>
        </w:r>
      </w:ins>
      <w:ins w:id="121" w:author="Alla Goldner" w:date="2023-06-24T15:29:00Z">
        <w:r w:rsidRPr="003D4ABF">
          <w:t>;</w:t>
        </w:r>
        <w:proofErr w:type="gramEnd"/>
      </w:ins>
    </w:p>
    <w:p w14:paraId="45B361F0" w14:textId="7F5357DA" w:rsidR="007D4339" w:rsidRDefault="007D4339" w:rsidP="007D4339">
      <w:pPr>
        <w:pStyle w:val="B1"/>
        <w:rPr>
          <w:ins w:id="122" w:author="Alla Goldner" w:date="2023-06-24T15:33:00Z"/>
        </w:rPr>
      </w:pPr>
      <w:bookmarkStart w:id="123" w:name="_Hlk138513237"/>
      <w:ins w:id="124" w:author="Alla Goldner" w:date="2023-06-24T15:29:00Z">
        <w:r w:rsidRPr="003D4ABF">
          <w:t>-</w:t>
        </w:r>
        <w:r w:rsidRPr="003D4ABF">
          <w:tab/>
        </w:r>
      </w:ins>
      <w:ins w:id="125" w:author="Alla Goldner" w:date="2023-06-24T15:33:00Z">
        <w:r>
          <w:t xml:space="preserve">The list of desired time </w:t>
        </w:r>
        <w:proofErr w:type="gramStart"/>
        <w:r>
          <w:t>windows</w:t>
        </w:r>
      </w:ins>
      <w:ins w:id="126" w:author="Alla Goldner" w:date="2023-06-24T15:29:00Z">
        <w:r w:rsidRPr="003D4ABF">
          <w:t>;</w:t>
        </w:r>
      </w:ins>
      <w:bookmarkEnd w:id="123"/>
      <w:proofErr w:type="gramEnd"/>
    </w:p>
    <w:p w14:paraId="52EDF988" w14:textId="0EF5C9DB" w:rsidR="007D4339" w:rsidRPr="003D4ABF" w:rsidRDefault="007D4339" w:rsidP="00FD16AA">
      <w:pPr>
        <w:pStyle w:val="B1"/>
        <w:rPr>
          <w:ins w:id="127" w:author="Alla Goldner" w:date="2023-06-24T15:29:00Z"/>
        </w:rPr>
      </w:pPr>
      <w:bookmarkStart w:id="128" w:name="_Hlk138513266"/>
      <w:ins w:id="129" w:author="Alla Goldner" w:date="2023-06-24T15:33:00Z">
        <w:r w:rsidRPr="007D4339">
          <w:t>-</w:t>
        </w:r>
        <w:r w:rsidRPr="007D4339">
          <w:tab/>
          <w:t>Network Area Information</w:t>
        </w:r>
      </w:ins>
      <w:bookmarkEnd w:id="128"/>
      <w:ins w:id="130" w:author="Alla Goldner" w:date="2023-06-24T15:34:00Z">
        <w:r>
          <w:t>.</w:t>
        </w:r>
      </w:ins>
    </w:p>
    <w:p w14:paraId="0084F761" w14:textId="054D88BE"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1878914E" w14:textId="77777777" w:rsidR="002C417F" w:rsidRPr="008C795D" w:rsidRDefault="002C417F" w:rsidP="002C417F">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3680C6E" w14:textId="77777777" w:rsidR="00787F8E" w:rsidRPr="003D4ABF" w:rsidRDefault="00787F8E" w:rsidP="00787F8E">
      <w:pPr>
        <w:pStyle w:val="Heading3"/>
      </w:pPr>
      <w:bookmarkStart w:id="131" w:name="_Toc19197380"/>
      <w:bookmarkStart w:id="132" w:name="_Toc27896533"/>
      <w:bookmarkStart w:id="133" w:name="_Toc36192701"/>
      <w:bookmarkStart w:id="134" w:name="_Toc37076432"/>
      <w:bookmarkStart w:id="135" w:name="_Toc45194882"/>
      <w:bookmarkStart w:id="136" w:name="_Toc47594294"/>
      <w:bookmarkStart w:id="137" w:name="_Toc51836925"/>
      <w:bookmarkStart w:id="138" w:name="_Toc138395249"/>
      <w:r w:rsidRPr="003D4ABF">
        <w:t>6.2.7</w:t>
      </w:r>
      <w:r w:rsidRPr="003D4ABF">
        <w:tab/>
        <w:t>Network Exposure Function (NEF)</w:t>
      </w:r>
      <w:bookmarkEnd w:id="131"/>
      <w:bookmarkEnd w:id="132"/>
      <w:bookmarkEnd w:id="133"/>
      <w:bookmarkEnd w:id="134"/>
      <w:bookmarkEnd w:id="135"/>
      <w:bookmarkEnd w:id="136"/>
      <w:bookmarkEnd w:id="137"/>
      <w:bookmarkEnd w:id="138"/>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 xml:space="preserve">Service specific policy and charging </w:t>
      </w:r>
      <w:proofErr w:type="gramStart"/>
      <w:r w:rsidRPr="003D4ABF">
        <w:t>control;</w:t>
      </w:r>
      <w:proofErr w:type="gramEnd"/>
    </w:p>
    <w:p w14:paraId="7FDABC62" w14:textId="77777777" w:rsidR="00787F8E" w:rsidRPr="003D4ABF" w:rsidRDefault="00787F8E" w:rsidP="00787F8E">
      <w:pPr>
        <w:pStyle w:val="B1"/>
      </w:pPr>
      <w:r w:rsidRPr="003D4ABF">
        <w:t>-</w:t>
      </w:r>
      <w:r w:rsidRPr="003D4ABF">
        <w:tab/>
        <w:t xml:space="preserve">Management of packet flow </w:t>
      </w:r>
      <w:proofErr w:type="gramStart"/>
      <w:r w:rsidRPr="003D4ABF">
        <w:t>descriptions;</w:t>
      </w:r>
      <w:proofErr w:type="gramEnd"/>
    </w:p>
    <w:p w14:paraId="0579F690" w14:textId="77777777" w:rsidR="00787F8E" w:rsidRPr="003D4ABF" w:rsidRDefault="00787F8E" w:rsidP="00787F8E">
      <w:pPr>
        <w:pStyle w:val="B1"/>
      </w:pPr>
      <w:r w:rsidRPr="003D4ABF">
        <w:t>-</w:t>
      </w:r>
      <w:r w:rsidRPr="003D4ABF">
        <w:tab/>
        <w:t>Sponsor data connectivity including usage monitoring (as defined in clause 6.2.1.1</w:t>
      </w:r>
      <w:proofErr w:type="gramStart"/>
      <w:r w:rsidRPr="003D4ABF">
        <w:t>);</w:t>
      </w:r>
      <w:proofErr w:type="gramEnd"/>
    </w:p>
    <w:p w14:paraId="32F4A8A3" w14:textId="7AC7EBF8" w:rsidR="00787F8E" w:rsidRPr="003D4ABF" w:rsidRDefault="00787F8E" w:rsidP="00787F8E">
      <w:pPr>
        <w:pStyle w:val="B1"/>
      </w:pPr>
      <w:r w:rsidRPr="003D4ABF">
        <w:t>-</w:t>
      </w:r>
      <w:r w:rsidRPr="003D4ABF">
        <w:tab/>
        <w:t xml:space="preserve">Negotiations for future </w:t>
      </w:r>
      <w:r w:rsidR="005C461D" w:rsidRPr="003D4ABF">
        <w:t>BDT</w:t>
      </w:r>
      <w:del w:id="139" w:author="Alla Goldner" w:date="2023-06-24T13:32:00Z">
        <w:r w:rsidRPr="003D4ABF" w:rsidDel="00382B49">
          <w:delText>.</w:delText>
        </w:r>
      </w:del>
      <w:ins w:id="140" w:author="Alla Goldner" w:date="2023-06-24T13:32:00Z">
        <w:r w:rsidR="00382B49">
          <w:t>;</w:t>
        </w:r>
      </w:ins>
    </w:p>
    <w:p w14:paraId="1B2A10CA" w14:textId="535AF554" w:rsidR="00DF7AD0" w:rsidRPr="003D4ABF" w:rsidRDefault="00DF7AD0" w:rsidP="00DF7AD0">
      <w:pPr>
        <w:pStyle w:val="B1"/>
      </w:pPr>
      <w:bookmarkStart w:id="141" w:name="_Toc19197381"/>
      <w:bookmarkStart w:id="142" w:name="_Toc27896534"/>
      <w:bookmarkStart w:id="143" w:name="_Toc36192702"/>
      <w:bookmarkStart w:id="144" w:name="_Toc37076433"/>
      <w:bookmarkStart w:id="145" w:name="_Toc45194883"/>
      <w:bookmarkStart w:id="146" w:name="_Toc47594295"/>
      <w:bookmarkStart w:id="147" w:name="_Toc51836926"/>
      <w:r>
        <w:t>-</w:t>
      </w:r>
      <w:r>
        <w:tab/>
        <w:t>Negotiations for PDTQ.</w:t>
      </w:r>
    </w:p>
    <w:bookmarkEnd w:id="8"/>
    <w:bookmarkEnd w:id="141"/>
    <w:bookmarkEnd w:id="142"/>
    <w:bookmarkEnd w:id="143"/>
    <w:bookmarkEnd w:id="144"/>
    <w:bookmarkEnd w:id="145"/>
    <w:bookmarkEnd w:id="146"/>
    <w:bookmarkEnd w:id="147"/>
    <w:p w14:paraId="4FF57D31" w14:textId="77777777" w:rsidR="00080512" w:rsidRPr="003D4ABF" w:rsidRDefault="00080512" w:rsidP="00787F8E"/>
    <w:p w14:paraId="308D7020" w14:textId="77777777" w:rsidR="007E6781" w:rsidRPr="004275B0" w:rsidRDefault="007E6781" w:rsidP="007E6781">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BBDF799" w14:textId="77777777" w:rsidR="000050FB" w:rsidRPr="003D4ABF" w:rsidRDefault="000050FB"/>
    <w:sectPr w:rsidR="000050FB" w:rsidRPr="003D4AB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C3CE3" w14:textId="77777777" w:rsidR="00EB362E" w:rsidRDefault="00EB362E">
      <w:r>
        <w:separator/>
      </w:r>
    </w:p>
  </w:endnote>
  <w:endnote w:type="continuationSeparator" w:id="0">
    <w:p w14:paraId="174620AA" w14:textId="77777777" w:rsidR="00EB362E" w:rsidRDefault="00EB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1F027" w14:textId="77777777" w:rsidR="00EB362E" w:rsidRDefault="00EB362E">
      <w:r>
        <w:separator/>
      </w:r>
    </w:p>
  </w:footnote>
  <w:footnote w:type="continuationSeparator" w:id="0">
    <w:p w14:paraId="37577265" w14:textId="77777777" w:rsidR="00EB362E" w:rsidRDefault="00EB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001727">
      <w:rPr>
        <w:rFonts w:ascii="Arial" w:hAnsi="Arial" w:cs="Arial"/>
        <w:b/>
        <w:noProof/>
        <w:szCs w:val="18"/>
      </w:rPr>
      <w:t>9</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48825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468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9537479">
    <w:abstractNumId w:val="13"/>
  </w:num>
  <w:num w:numId="4" w16cid:durableId="826550507">
    <w:abstractNumId w:val="19"/>
  </w:num>
  <w:num w:numId="5" w16cid:durableId="1089809463">
    <w:abstractNumId w:val="11"/>
  </w:num>
  <w:num w:numId="6" w16cid:durableId="587079871">
    <w:abstractNumId w:val="12"/>
  </w:num>
  <w:num w:numId="7" w16cid:durableId="2106074773">
    <w:abstractNumId w:val="18"/>
  </w:num>
  <w:num w:numId="8" w16cid:durableId="1944536134">
    <w:abstractNumId w:val="14"/>
  </w:num>
  <w:num w:numId="9" w16cid:durableId="1932009260">
    <w:abstractNumId w:val="17"/>
  </w:num>
  <w:num w:numId="10" w16cid:durableId="1902598778">
    <w:abstractNumId w:val="16"/>
  </w:num>
  <w:num w:numId="11" w16cid:durableId="1090006672">
    <w:abstractNumId w:val="15"/>
  </w:num>
  <w:num w:numId="12" w16cid:durableId="745686903">
    <w:abstractNumId w:val="9"/>
  </w:num>
  <w:num w:numId="13" w16cid:durableId="615140122">
    <w:abstractNumId w:val="7"/>
  </w:num>
  <w:num w:numId="14" w16cid:durableId="183180430">
    <w:abstractNumId w:val="6"/>
  </w:num>
  <w:num w:numId="15" w16cid:durableId="1578398747">
    <w:abstractNumId w:val="5"/>
  </w:num>
  <w:num w:numId="16" w16cid:durableId="1690139587">
    <w:abstractNumId w:val="4"/>
  </w:num>
  <w:num w:numId="17" w16cid:durableId="1916358633">
    <w:abstractNumId w:val="8"/>
  </w:num>
  <w:num w:numId="18" w16cid:durableId="487091798">
    <w:abstractNumId w:val="3"/>
  </w:num>
  <w:num w:numId="19" w16cid:durableId="1405370532">
    <w:abstractNumId w:val="2"/>
  </w:num>
  <w:num w:numId="20" w16cid:durableId="2004157760">
    <w:abstractNumId w:val="1"/>
  </w:num>
  <w:num w:numId="21" w16cid:durableId="1151554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727"/>
    <w:rsid w:val="000050FB"/>
    <w:rsid w:val="00022D43"/>
    <w:rsid w:val="00023F69"/>
    <w:rsid w:val="00033397"/>
    <w:rsid w:val="00036EAC"/>
    <w:rsid w:val="00040095"/>
    <w:rsid w:val="00046FE4"/>
    <w:rsid w:val="00051834"/>
    <w:rsid w:val="00054A22"/>
    <w:rsid w:val="00062023"/>
    <w:rsid w:val="000655A6"/>
    <w:rsid w:val="00080512"/>
    <w:rsid w:val="00081EF5"/>
    <w:rsid w:val="000B1850"/>
    <w:rsid w:val="000C17D5"/>
    <w:rsid w:val="000C47C3"/>
    <w:rsid w:val="000C48DD"/>
    <w:rsid w:val="000C724B"/>
    <w:rsid w:val="000D58AB"/>
    <w:rsid w:val="000D5D45"/>
    <w:rsid w:val="000E2BD2"/>
    <w:rsid w:val="000E3B65"/>
    <w:rsid w:val="000F2CF1"/>
    <w:rsid w:val="001125F7"/>
    <w:rsid w:val="00117F59"/>
    <w:rsid w:val="00133525"/>
    <w:rsid w:val="00142DA3"/>
    <w:rsid w:val="0016216D"/>
    <w:rsid w:val="00180D18"/>
    <w:rsid w:val="0018156A"/>
    <w:rsid w:val="0018219E"/>
    <w:rsid w:val="001A4C42"/>
    <w:rsid w:val="001A7420"/>
    <w:rsid w:val="001B6637"/>
    <w:rsid w:val="001C21C3"/>
    <w:rsid w:val="001C36D3"/>
    <w:rsid w:val="001D02C2"/>
    <w:rsid w:val="001D395C"/>
    <w:rsid w:val="001E6E2A"/>
    <w:rsid w:val="001F0BA1"/>
    <w:rsid w:val="001F0C1D"/>
    <w:rsid w:val="001F1132"/>
    <w:rsid w:val="001F168B"/>
    <w:rsid w:val="00202011"/>
    <w:rsid w:val="002347A2"/>
    <w:rsid w:val="00245C1A"/>
    <w:rsid w:val="002472B1"/>
    <w:rsid w:val="002675F0"/>
    <w:rsid w:val="0028083F"/>
    <w:rsid w:val="00282DF7"/>
    <w:rsid w:val="002A1526"/>
    <w:rsid w:val="002B6339"/>
    <w:rsid w:val="002C417F"/>
    <w:rsid w:val="002E00EE"/>
    <w:rsid w:val="0030218C"/>
    <w:rsid w:val="00307050"/>
    <w:rsid w:val="003172DC"/>
    <w:rsid w:val="0032597A"/>
    <w:rsid w:val="0035462D"/>
    <w:rsid w:val="003765B8"/>
    <w:rsid w:val="00380A63"/>
    <w:rsid w:val="003828F7"/>
    <w:rsid w:val="00382B49"/>
    <w:rsid w:val="0038430D"/>
    <w:rsid w:val="003C3971"/>
    <w:rsid w:val="003D4ABF"/>
    <w:rsid w:val="003D649A"/>
    <w:rsid w:val="003D73FE"/>
    <w:rsid w:val="003D76BA"/>
    <w:rsid w:val="003F4BFD"/>
    <w:rsid w:val="003F6381"/>
    <w:rsid w:val="00423334"/>
    <w:rsid w:val="0043116C"/>
    <w:rsid w:val="004345EC"/>
    <w:rsid w:val="00445F9F"/>
    <w:rsid w:val="004631B8"/>
    <w:rsid w:val="004644EE"/>
    <w:rsid w:val="00465515"/>
    <w:rsid w:val="004956CE"/>
    <w:rsid w:val="004B2724"/>
    <w:rsid w:val="004C4E46"/>
    <w:rsid w:val="004C6562"/>
    <w:rsid w:val="004D3578"/>
    <w:rsid w:val="004D788D"/>
    <w:rsid w:val="004E213A"/>
    <w:rsid w:val="004E4D2D"/>
    <w:rsid w:val="004F0988"/>
    <w:rsid w:val="004F3340"/>
    <w:rsid w:val="004F3B80"/>
    <w:rsid w:val="00502A83"/>
    <w:rsid w:val="0050393F"/>
    <w:rsid w:val="00530521"/>
    <w:rsid w:val="00533198"/>
    <w:rsid w:val="0053388B"/>
    <w:rsid w:val="00535773"/>
    <w:rsid w:val="00536751"/>
    <w:rsid w:val="00537A8E"/>
    <w:rsid w:val="005422D2"/>
    <w:rsid w:val="00543E6C"/>
    <w:rsid w:val="00565087"/>
    <w:rsid w:val="00591DB1"/>
    <w:rsid w:val="00597B11"/>
    <w:rsid w:val="005B03F9"/>
    <w:rsid w:val="005C461D"/>
    <w:rsid w:val="005D2E01"/>
    <w:rsid w:val="005D7526"/>
    <w:rsid w:val="005E4BB2"/>
    <w:rsid w:val="00602AEA"/>
    <w:rsid w:val="00605BDD"/>
    <w:rsid w:val="00610CBD"/>
    <w:rsid w:val="006121C2"/>
    <w:rsid w:val="00614FDF"/>
    <w:rsid w:val="006205DB"/>
    <w:rsid w:val="00623A69"/>
    <w:rsid w:val="006243B1"/>
    <w:rsid w:val="0063543D"/>
    <w:rsid w:val="00635AB5"/>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0B45"/>
    <w:rsid w:val="006E5C86"/>
    <w:rsid w:val="006F2A86"/>
    <w:rsid w:val="00701116"/>
    <w:rsid w:val="007063A5"/>
    <w:rsid w:val="0071147F"/>
    <w:rsid w:val="00712D75"/>
    <w:rsid w:val="00713C44"/>
    <w:rsid w:val="00721C13"/>
    <w:rsid w:val="00734A5B"/>
    <w:rsid w:val="0074026F"/>
    <w:rsid w:val="007429F6"/>
    <w:rsid w:val="00743576"/>
    <w:rsid w:val="00744E76"/>
    <w:rsid w:val="00757458"/>
    <w:rsid w:val="00774DA4"/>
    <w:rsid w:val="00777D9F"/>
    <w:rsid w:val="00781F0F"/>
    <w:rsid w:val="00787F8E"/>
    <w:rsid w:val="007A53CC"/>
    <w:rsid w:val="007B57D2"/>
    <w:rsid w:val="007B600E"/>
    <w:rsid w:val="007D3064"/>
    <w:rsid w:val="007D4339"/>
    <w:rsid w:val="007D5CAC"/>
    <w:rsid w:val="007E6781"/>
    <w:rsid w:val="007E7D86"/>
    <w:rsid w:val="007F0230"/>
    <w:rsid w:val="007F0F4A"/>
    <w:rsid w:val="007F737E"/>
    <w:rsid w:val="008000C1"/>
    <w:rsid w:val="008028A4"/>
    <w:rsid w:val="00802B9C"/>
    <w:rsid w:val="00830747"/>
    <w:rsid w:val="00844BD5"/>
    <w:rsid w:val="00852AE9"/>
    <w:rsid w:val="0086681B"/>
    <w:rsid w:val="008768CA"/>
    <w:rsid w:val="00880B96"/>
    <w:rsid w:val="008826E2"/>
    <w:rsid w:val="0089779D"/>
    <w:rsid w:val="008B5347"/>
    <w:rsid w:val="008C384C"/>
    <w:rsid w:val="008D1ABE"/>
    <w:rsid w:val="008D2612"/>
    <w:rsid w:val="008D652E"/>
    <w:rsid w:val="008F0C00"/>
    <w:rsid w:val="008F199E"/>
    <w:rsid w:val="008F7139"/>
    <w:rsid w:val="0090271F"/>
    <w:rsid w:val="00902E23"/>
    <w:rsid w:val="009114D7"/>
    <w:rsid w:val="0091348E"/>
    <w:rsid w:val="00917CCB"/>
    <w:rsid w:val="009330B7"/>
    <w:rsid w:val="00936F1A"/>
    <w:rsid w:val="00942EC2"/>
    <w:rsid w:val="00967BD6"/>
    <w:rsid w:val="00981CEE"/>
    <w:rsid w:val="009824A8"/>
    <w:rsid w:val="00984ECB"/>
    <w:rsid w:val="009928E5"/>
    <w:rsid w:val="009D0ABB"/>
    <w:rsid w:val="009D3A79"/>
    <w:rsid w:val="009E49BA"/>
    <w:rsid w:val="009F37B7"/>
    <w:rsid w:val="009F74E0"/>
    <w:rsid w:val="00A00AED"/>
    <w:rsid w:val="00A10F02"/>
    <w:rsid w:val="00A150E6"/>
    <w:rsid w:val="00A164B4"/>
    <w:rsid w:val="00A2330E"/>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421A"/>
    <w:rsid w:val="00AD752F"/>
    <w:rsid w:val="00AE65E2"/>
    <w:rsid w:val="00AE7B78"/>
    <w:rsid w:val="00AF69A9"/>
    <w:rsid w:val="00AF6FA1"/>
    <w:rsid w:val="00B01EA9"/>
    <w:rsid w:val="00B15449"/>
    <w:rsid w:val="00B168ED"/>
    <w:rsid w:val="00B210D1"/>
    <w:rsid w:val="00B22D7D"/>
    <w:rsid w:val="00B267EA"/>
    <w:rsid w:val="00B5128C"/>
    <w:rsid w:val="00B73DE7"/>
    <w:rsid w:val="00B74353"/>
    <w:rsid w:val="00B8798C"/>
    <w:rsid w:val="00B920A4"/>
    <w:rsid w:val="00B9288E"/>
    <w:rsid w:val="00B93086"/>
    <w:rsid w:val="00BA19ED"/>
    <w:rsid w:val="00BA4B8D"/>
    <w:rsid w:val="00BB68BF"/>
    <w:rsid w:val="00BC0F7D"/>
    <w:rsid w:val="00BD10A8"/>
    <w:rsid w:val="00BD7D31"/>
    <w:rsid w:val="00BE3255"/>
    <w:rsid w:val="00BE38C2"/>
    <w:rsid w:val="00BE4A1B"/>
    <w:rsid w:val="00BF128E"/>
    <w:rsid w:val="00C03BF7"/>
    <w:rsid w:val="00C074DD"/>
    <w:rsid w:val="00C1496A"/>
    <w:rsid w:val="00C224BC"/>
    <w:rsid w:val="00C310C1"/>
    <w:rsid w:val="00C33079"/>
    <w:rsid w:val="00C34783"/>
    <w:rsid w:val="00C44372"/>
    <w:rsid w:val="00C45231"/>
    <w:rsid w:val="00C72833"/>
    <w:rsid w:val="00C80F1D"/>
    <w:rsid w:val="00C93F40"/>
    <w:rsid w:val="00CA3D0C"/>
    <w:rsid w:val="00CB4253"/>
    <w:rsid w:val="00CB4C76"/>
    <w:rsid w:val="00CC041D"/>
    <w:rsid w:val="00CC452B"/>
    <w:rsid w:val="00CC463D"/>
    <w:rsid w:val="00CF565F"/>
    <w:rsid w:val="00D000BA"/>
    <w:rsid w:val="00D04069"/>
    <w:rsid w:val="00D20316"/>
    <w:rsid w:val="00D23438"/>
    <w:rsid w:val="00D27A18"/>
    <w:rsid w:val="00D34673"/>
    <w:rsid w:val="00D37299"/>
    <w:rsid w:val="00D57972"/>
    <w:rsid w:val="00D61180"/>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420"/>
    <w:rsid w:val="00DC4DA2"/>
    <w:rsid w:val="00DD4C17"/>
    <w:rsid w:val="00DD74A5"/>
    <w:rsid w:val="00DE0A8B"/>
    <w:rsid w:val="00DF2B1F"/>
    <w:rsid w:val="00DF62CD"/>
    <w:rsid w:val="00DF7AD0"/>
    <w:rsid w:val="00E16509"/>
    <w:rsid w:val="00E20298"/>
    <w:rsid w:val="00E233D2"/>
    <w:rsid w:val="00E2427E"/>
    <w:rsid w:val="00E30D89"/>
    <w:rsid w:val="00E35EEC"/>
    <w:rsid w:val="00E44582"/>
    <w:rsid w:val="00E65256"/>
    <w:rsid w:val="00E67E73"/>
    <w:rsid w:val="00E70CE5"/>
    <w:rsid w:val="00E75D97"/>
    <w:rsid w:val="00E77645"/>
    <w:rsid w:val="00E82965"/>
    <w:rsid w:val="00E86E60"/>
    <w:rsid w:val="00E873DB"/>
    <w:rsid w:val="00E94ECF"/>
    <w:rsid w:val="00EA15B0"/>
    <w:rsid w:val="00EA319A"/>
    <w:rsid w:val="00EA5EA7"/>
    <w:rsid w:val="00EB362E"/>
    <w:rsid w:val="00EB452C"/>
    <w:rsid w:val="00EC4A25"/>
    <w:rsid w:val="00EC75B4"/>
    <w:rsid w:val="00F025A2"/>
    <w:rsid w:val="00F04712"/>
    <w:rsid w:val="00F13360"/>
    <w:rsid w:val="00F22EC7"/>
    <w:rsid w:val="00F2616F"/>
    <w:rsid w:val="00F325C8"/>
    <w:rsid w:val="00F51421"/>
    <w:rsid w:val="00F63E40"/>
    <w:rsid w:val="00F653B8"/>
    <w:rsid w:val="00F9008D"/>
    <w:rsid w:val="00FA1266"/>
    <w:rsid w:val="00FA33D3"/>
    <w:rsid w:val="00FC1192"/>
    <w:rsid w:val="00FD16AA"/>
    <w:rsid w:val="00FE2338"/>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docId w15:val="{046C7D68-5398-489D-9AFF-121901EA3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4D2D"/>
    <w:pPr>
      <w:keepLines/>
      <w:tabs>
        <w:tab w:val="center" w:pos="4536"/>
        <w:tab w:val="right" w:pos="9072"/>
      </w:tabs>
    </w:pPr>
    <w:rPr>
      <w:noProof/>
    </w:r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6F2A8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6A6BD-3AE9-4196-BAAC-F9E1D4ECA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4269</Words>
  <Characters>24339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28551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lastModifiedBy>Alla Goldner</cp:lastModifiedBy>
  <cp:revision>3</cp:revision>
  <cp:lastPrinted>2019-02-25T14:05:00Z</cp:lastPrinted>
  <dcterms:created xsi:type="dcterms:W3CDTF">2023-08-11T04:12:00Z</dcterms:created>
  <dcterms:modified xsi:type="dcterms:W3CDTF">2023-08-11T04:14:00Z</dcterms:modified>
</cp:coreProperties>
</file>